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273" w:rsidRDefault="00810273" w:rsidP="00EE064C">
      <w:pPr>
        <w:spacing w:after="0" w:line="240" w:lineRule="auto"/>
        <w:contextualSpacing/>
        <w:rPr>
          <w:b/>
          <w:bCs w:val="0"/>
        </w:rPr>
      </w:pPr>
    </w:p>
    <w:p w:rsidR="00810273" w:rsidRDefault="00810273" w:rsidP="00810273">
      <w:pPr>
        <w:spacing w:after="0" w:line="240" w:lineRule="auto"/>
        <w:ind w:firstLine="426"/>
        <w:contextualSpacing/>
        <w:jc w:val="center"/>
        <w:rPr>
          <w:b/>
          <w:bCs w:val="0"/>
        </w:rPr>
      </w:pPr>
    </w:p>
    <w:p w:rsidR="00A62F72" w:rsidRPr="00DC3D88" w:rsidRDefault="00A62F72" w:rsidP="00A62F72">
      <w:pPr>
        <w:spacing w:after="0" w:line="240" w:lineRule="auto"/>
        <w:ind w:firstLine="426"/>
        <w:contextualSpacing/>
        <w:jc w:val="center"/>
      </w:pPr>
      <w:r w:rsidRPr="00DC3D88">
        <w:rPr>
          <w:b/>
        </w:rPr>
        <w:t>МИНИСТЕРСТВО НАУКИ И ВЫСШЕГО ОБРАЗОВАНИЯ</w:t>
      </w:r>
    </w:p>
    <w:p w:rsidR="00A62F72" w:rsidRPr="00DC3D88" w:rsidRDefault="00A62F72" w:rsidP="00A62F72">
      <w:pPr>
        <w:spacing w:after="0" w:line="240" w:lineRule="auto"/>
        <w:contextualSpacing/>
        <w:jc w:val="center"/>
      </w:pPr>
      <w:r w:rsidRPr="00DC3D88">
        <w:rPr>
          <w:b/>
        </w:rPr>
        <w:t>РОССИЙСКОЙ ФЕДЕРАЦИИ</w:t>
      </w:r>
    </w:p>
    <w:p w:rsidR="00A62F72" w:rsidRPr="00DC3D88" w:rsidRDefault="00A62F72" w:rsidP="00A62F72">
      <w:pPr>
        <w:spacing w:after="0" w:line="240" w:lineRule="auto"/>
        <w:contextualSpacing/>
        <w:jc w:val="center"/>
        <w:rPr>
          <w:b/>
          <w:bCs w:val="0"/>
        </w:rPr>
      </w:pPr>
      <w:r w:rsidRPr="00DC3D88">
        <w:rPr>
          <w:b/>
        </w:rPr>
        <w:t>ФЕДЕРАЛЬНОЕ ГОСУДАРСТВЕННОЕ БЮДЖЕТНОЕ ОБРАЗОВАТЕЛЬНОЕ УЧРЕЖДЕНИЕ ВЫСШЕГО ОБРАЗОВАНИЯ</w:t>
      </w:r>
    </w:p>
    <w:p w:rsidR="00A62F72" w:rsidRPr="00DC3D88" w:rsidRDefault="00A62F72" w:rsidP="00A62F72">
      <w:pPr>
        <w:spacing w:after="0" w:line="240" w:lineRule="auto"/>
        <w:contextualSpacing/>
        <w:jc w:val="center"/>
      </w:pPr>
      <w:r w:rsidRPr="00DC3D88">
        <w:rPr>
          <w:b/>
        </w:rPr>
        <w:t>«ИНГУШСКИЙ ГОСУДАРСТВЕННЫЙ УНИВЕРСИТЕТ»</w:t>
      </w:r>
    </w:p>
    <w:p w:rsidR="00A62F72" w:rsidRPr="00DC3D88" w:rsidRDefault="00A62F72" w:rsidP="00A62F72">
      <w:pPr>
        <w:spacing w:after="0" w:line="240" w:lineRule="auto"/>
        <w:ind w:firstLine="426"/>
        <w:contextualSpacing/>
        <w:jc w:val="center"/>
      </w:pPr>
    </w:p>
    <w:p w:rsidR="00A62F72" w:rsidRPr="00DC3D88" w:rsidRDefault="00A62F72" w:rsidP="00A62F72">
      <w:pPr>
        <w:spacing w:after="0" w:line="240" w:lineRule="auto"/>
        <w:ind w:firstLine="426"/>
        <w:contextualSpacing/>
        <w:jc w:val="center"/>
      </w:pPr>
    </w:p>
    <w:p w:rsidR="00A62F72" w:rsidRPr="00DC3D88" w:rsidRDefault="00A62F72" w:rsidP="00A62F72">
      <w:pPr>
        <w:spacing w:after="0" w:line="240" w:lineRule="auto"/>
        <w:ind w:firstLine="426"/>
        <w:contextualSpacing/>
        <w:jc w:val="center"/>
        <w:rPr>
          <w:b/>
          <w:bCs w:val="0"/>
        </w:rPr>
      </w:pPr>
      <w:r>
        <w:rPr>
          <w:b/>
        </w:rPr>
        <w:t>ИНЖЕНЕРНО - ТЕХНИЧЕСКИЙ ИНСТИТУТ</w:t>
      </w:r>
    </w:p>
    <w:p w:rsidR="00A62F72" w:rsidRPr="00DC3D88" w:rsidRDefault="00A62F72" w:rsidP="00A62F72">
      <w:pPr>
        <w:spacing w:after="0" w:line="240" w:lineRule="auto"/>
        <w:ind w:firstLine="426"/>
        <w:contextualSpacing/>
        <w:jc w:val="center"/>
        <w:rPr>
          <w:b/>
          <w:bCs w:val="0"/>
        </w:rPr>
      </w:pPr>
    </w:p>
    <w:p w:rsidR="00A62F72" w:rsidRPr="00DC3D88" w:rsidRDefault="00A62F72" w:rsidP="00A62F72">
      <w:pPr>
        <w:spacing w:after="0" w:line="240" w:lineRule="auto"/>
        <w:ind w:firstLine="426"/>
        <w:contextualSpacing/>
        <w:jc w:val="center"/>
      </w:pPr>
      <w:r>
        <w:rPr>
          <w:b/>
        </w:rPr>
        <w:t>КАФЕДРА «ЭЛЕКТРОЭНЕРГЕТИКА И ЭЛЕКТРОТЕХНИКА</w:t>
      </w:r>
      <w:r w:rsidRPr="00DC3D88">
        <w:rPr>
          <w:b/>
        </w:rPr>
        <w:t>»</w:t>
      </w:r>
    </w:p>
    <w:p w:rsidR="00A62F72" w:rsidRPr="00DC3D88" w:rsidRDefault="00A62F72" w:rsidP="00A62F72">
      <w:pPr>
        <w:spacing w:after="0" w:line="240" w:lineRule="auto"/>
        <w:ind w:firstLine="426"/>
        <w:contextualSpacing/>
        <w:jc w:val="center"/>
        <w:rPr>
          <w:highlight w:val="yellow"/>
        </w:rPr>
      </w:pPr>
    </w:p>
    <w:p w:rsidR="00A62F72" w:rsidRPr="00DC3D88" w:rsidRDefault="00A62F72" w:rsidP="00A62F72">
      <w:pPr>
        <w:spacing w:after="0" w:line="240" w:lineRule="auto"/>
        <w:ind w:firstLine="426"/>
        <w:contextualSpacing/>
        <w:jc w:val="center"/>
        <w:rPr>
          <w:highlight w:val="yellow"/>
        </w:rPr>
      </w:pPr>
    </w:p>
    <w:tbl>
      <w:tblPr>
        <w:tblW w:w="9640" w:type="dxa"/>
        <w:tblInd w:w="250" w:type="dxa"/>
        <w:tblLook w:val="04A0"/>
      </w:tblPr>
      <w:tblGrid>
        <w:gridCol w:w="4684"/>
        <w:gridCol w:w="4956"/>
      </w:tblGrid>
      <w:tr w:rsidR="00E00097" w:rsidRPr="00DC3D88" w:rsidTr="00AE28D6">
        <w:tc>
          <w:tcPr>
            <w:tcW w:w="4684" w:type="dxa"/>
            <w:shd w:val="clear" w:color="auto" w:fill="auto"/>
          </w:tcPr>
          <w:p w:rsidR="00E00097" w:rsidRPr="00DC3D88" w:rsidRDefault="00E00097" w:rsidP="00AE28D6">
            <w:pPr>
              <w:spacing w:after="0" w:line="240" w:lineRule="exact"/>
              <w:contextualSpacing/>
              <w:jc w:val="center"/>
              <w:rPr>
                <w:b/>
              </w:rPr>
            </w:pPr>
            <w:r>
              <w:rPr>
                <w:b/>
                <w:kern w:val="2"/>
              </w:rPr>
              <w:t>СОГЛАСОВАНО</w:t>
            </w:r>
          </w:p>
        </w:tc>
        <w:tc>
          <w:tcPr>
            <w:tcW w:w="4956" w:type="dxa"/>
            <w:shd w:val="clear" w:color="auto" w:fill="auto"/>
          </w:tcPr>
          <w:p w:rsidR="00E00097" w:rsidRDefault="00E00097" w:rsidP="0036756E">
            <w:pPr>
              <w:spacing w:after="0" w:line="240" w:lineRule="exact"/>
              <w:contextualSpacing/>
              <w:jc w:val="center"/>
              <w:rPr>
                <w:rFonts w:eastAsia="Times New Roman"/>
                <w:b/>
                <w:kern w:val="2"/>
              </w:rPr>
            </w:pPr>
            <w:r>
              <w:rPr>
                <w:b/>
                <w:kern w:val="2"/>
              </w:rPr>
              <w:t>УТВЕРЖДАЮ</w:t>
            </w:r>
          </w:p>
          <w:p w:rsidR="00E00097" w:rsidRPr="00DC3D88" w:rsidRDefault="00E00097" w:rsidP="00AE28D6">
            <w:pPr>
              <w:spacing w:after="0" w:line="240" w:lineRule="exact"/>
              <w:contextualSpacing/>
              <w:jc w:val="center"/>
              <w:rPr>
                <w:b/>
              </w:rPr>
            </w:pPr>
          </w:p>
        </w:tc>
      </w:tr>
      <w:tr w:rsidR="00E00097" w:rsidRPr="00DC3D88" w:rsidTr="00AE28D6">
        <w:tc>
          <w:tcPr>
            <w:tcW w:w="4684" w:type="dxa"/>
            <w:shd w:val="clear" w:color="auto" w:fill="auto"/>
          </w:tcPr>
          <w:p w:rsidR="00E00097" w:rsidRPr="00DC3D88" w:rsidRDefault="00E00097" w:rsidP="00AE28D6">
            <w:pPr>
              <w:spacing w:after="0" w:line="240" w:lineRule="exact"/>
              <w:contextualSpacing/>
              <w:jc w:val="center"/>
            </w:pPr>
            <w:r>
              <w:rPr>
                <w:kern w:val="2"/>
              </w:rPr>
              <w:t>Руководитель образовательной программы</w:t>
            </w:r>
          </w:p>
        </w:tc>
        <w:tc>
          <w:tcPr>
            <w:tcW w:w="4956" w:type="dxa"/>
            <w:shd w:val="clear" w:color="auto" w:fill="auto"/>
          </w:tcPr>
          <w:p w:rsidR="00E00097" w:rsidRDefault="00E00097" w:rsidP="0036756E">
            <w:pPr>
              <w:spacing w:after="0" w:line="240" w:lineRule="exact"/>
              <w:contextualSpacing/>
              <w:jc w:val="center"/>
              <w:rPr>
                <w:rFonts w:eastAsia="Times New Roman"/>
                <w:iCs/>
                <w:kern w:val="2"/>
              </w:rPr>
            </w:pPr>
            <w:r>
              <w:rPr>
                <w:iCs/>
                <w:kern w:val="2"/>
              </w:rPr>
              <w:t xml:space="preserve">Декан </w:t>
            </w:r>
            <w:proofErr w:type="spellStart"/>
            <w:r>
              <w:rPr>
                <w:iCs/>
                <w:kern w:val="2"/>
              </w:rPr>
              <w:t>агроинженерного</w:t>
            </w:r>
            <w:proofErr w:type="spellEnd"/>
            <w:r>
              <w:rPr>
                <w:iCs/>
                <w:kern w:val="2"/>
              </w:rPr>
              <w:t xml:space="preserve"> факультета</w:t>
            </w:r>
          </w:p>
          <w:p w:rsidR="00E00097" w:rsidRPr="00DC3D88" w:rsidRDefault="00E00097" w:rsidP="00AE28D6">
            <w:pPr>
              <w:spacing w:after="0" w:line="240" w:lineRule="exact"/>
              <w:contextualSpacing/>
              <w:jc w:val="center"/>
              <w:rPr>
                <w:iCs/>
              </w:rPr>
            </w:pPr>
          </w:p>
        </w:tc>
      </w:tr>
      <w:tr w:rsidR="00E00097" w:rsidRPr="00DC3D88" w:rsidTr="00AE28D6">
        <w:tc>
          <w:tcPr>
            <w:tcW w:w="4684" w:type="dxa"/>
            <w:shd w:val="clear" w:color="auto" w:fill="auto"/>
          </w:tcPr>
          <w:p w:rsidR="00E00097" w:rsidRPr="00DC3D88" w:rsidRDefault="00E00097" w:rsidP="00AE28D6">
            <w:pPr>
              <w:spacing w:after="0" w:line="240" w:lineRule="exact"/>
              <w:contextualSpacing/>
              <w:jc w:val="center"/>
              <w:rPr>
                <w:u w:val="single"/>
              </w:rPr>
            </w:pPr>
            <w:r>
              <w:rPr>
                <w:kern w:val="2"/>
              </w:rPr>
              <w:t>________________/__</w:t>
            </w:r>
            <w:r>
              <w:rPr>
                <w:kern w:val="2"/>
                <w:u w:val="single"/>
              </w:rPr>
              <w:t xml:space="preserve">А.В. </w:t>
            </w:r>
            <w:proofErr w:type="spellStart"/>
            <w:r>
              <w:rPr>
                <w:kern w:val="2"/>
                <w:u w:val="single"/>
              </w:rPr>
              <w:t>Евлоев</w:t>
            </w:r>
            <w:proofErr w:type="spellEnd"/>
            <w:r>
              <w:rPr>
                <w:kern w:val="2"/>
                <w:u w:val="single"/>
              </w:rPr>
              <w:t>__</w:t>
            </w:r>
          </w:p>
        </w:tc>
        <w:tc>
          <w:tcPr>
            <w:tcW w:w="4956" w:type="dxa"/>
            <w:shd w:val="clear" w:color="auto" w:fill="auto"/>
          </w:tcPr>
          <w:p w:rsidR="00E00097" w:rsidRPr="00DC3D88" w:rsidRDefault="00E00097" w:rsidP="00AE28D6">
            <w:pPr>
              <w:spacing w:after="0" w:line="240" w:lineRule="exact"/>
              <w:contextualSpacing/>
              <w:jc w:val="center"/>
              <w:rPr>
                <w:u w:val="single"/>
              </w:rPr>
            </w:pPr>
            <w:r>
              <w:rPr>
                <w:kern w:val="2"/>
              </w:rPr>
              <w:t>_____________/__</w:t>
            </w:r>
            <w:r>
              <w:rPr>
                <w:kern w:val="2"/>
                <w:u w:val="single"/>
              </w:rPr>
              <w:t xml:space="preserve">М.Т. </w:t>
            </w:r>
            <w:proofErr w:type="spellStart"/>
            <w:r>
              <w:rPr>
                <w:kern w:val="2"/>
                <w:u w:val="single"/>
              </w:rPr>
              <w:t>Агиева</w:t>
            </w:r>
            <w:proofErr w:type="spellEnd"/>
            <w:r>
              <w:rPr>
                <w:kern w:val="2"/>
                <w:u w:val="single"/>
              </w:rPr>
              <w:t>__</w:t>
            </w:r>
          </w:p>
        </w:tc>
      </w:tr>
      <w:tr w:rsidR="00E00097" w:rsidRPr="00DC3D88" w:rsidTr="00AE28D6">
        <w:tc>
          <w:tcPr>
            <w:tcW w:w="4684" w:type="dxa"/>
            <w:shd w:val="clear" w:color="auto" w:fill="auto"/>
          </w:tcPr>
          <w:p w:rsidR="00E00097" w:rsidRPr="00DC3D88" w:rsidRDefault="00E00097" w:rsidP="00AE28D6">
            <w:pPr>
              <w:spacing w:after="0" w:line="240" w:lineRule="exact"/>
              <w:contextualSpacing/>
              <w:jc w:val="center"/>
            </w:pPr>
            <w:r>
              <w:rPr>
                <w:kern w:val="2"/>
              </w:rPr>
              <w:t>от «</w:t>
            </w:r>
            <w:r>
              <w:rPr>
                <w:kern w:val="2"/>
                <w:u w:val="single"/>
              </w:rPr>
              <w:t xml:space="preserve">  _06_</w:t>
            </w:r>
            <w:r>
              <w:rPr>
                <w:kern w:val="2"/>
              </w:rPr>
              <w:t xml:space="preserve">» </w:t>
            </w:r>
            <w:r>
              <w:rPr>
                <w:kern w:val="2"/>
                <w:u w:val="single"/>
              </w:rPr>
              <w:t xml:space="preserve">     </w:t>
            </w:r>
            <w:proofErr w:type="spellStart"/>
            <w:r>
              <w:rPr>
                <w:kern w:val="2"/>
                <w:u w:val="single"/>
              </w:rPr>
              <w:t>___марта</w:t>
            </w:r>
            <w:proofErr w:type="spellEnd"/>
            <w:r>
              <w:rPr>
                <w:kern w:val="2"/>
                <w:u w:val="single"/>
              </w:rPr>
              <w:t xml:space="preserve">         </w:t>
            </w:r>
            <w:r>
              <w:rPr>
                <w:kern w:val="2"/>
              </w:rPr>
              <w:t>2025 г.</w:t>
            </w:r>
          </w:p>
        </w:tc>
        <w:tc>
          <w:tcPr>
            <w:tcW w:w="4956" w:type="dxa"/>
            <w:shd w:val="clear" w:color="auto" w:fill="auto"/>
          </w:tcPr>
          <w:p w:rsidR="00E00097" w:rsidRPr="00DC3D88" w:rsidRDefault="00E00097" w:rsidP="00AE28D6">
            <w:pPr>
              <w:spacing w:after="0" w:line="240" w:lineRule="exact"/>
              <w:contextualSpacing/>
              <w:jc w:val="center"/>
            </w:pPr>
            <w:r>
              <w:rPr>
                <w:kern w:val="2"/>
              </w:rPr>
              <w:t>от «</w:t>
            </w:r>
            <w:r>
              <w:rPr>
                <w:kern w:val="2"/>
                <w:u w:val="single"/>
              </w:rPr>
              <w:t xml:space="preserve">   14__</w:t>
            </w:r>
            <w:r>
              <w:rPr>
                <w:kern w:val="2"/>
              </w:rPr>
              <w:t xml:space="preserve">» </w:t>
            </w:r>
            <w:r>
              <w:rPr>
                <w:kern w:val="2"/>
                <w:u w:val="single"/>
              </w:rPr>
              <w:t xml:space="preserve">     </w:t>
            </w:r>
            <w:proofErr w:type="spellStart"/>
            <w:r>
              <w:rPr>
                <w:kern w:val="2"/>
                <w:u w:val="single"/>
              </w:rPr>
              <w:t>___марта</w:t>
            </w:r>
            <w:proofErr w:type="spellEnd"/>
            <w:r>
              <w:rPr>
                <w:kern w:val="2"/>
                <w:u w:val="single"/>
              </w:rPr>
              <w:t xml:space="preserve">         </w:t>
            </w:r>
            <w:r>
              <w:rPr>
                <w:kern w:val="2"/>
              </w:rPr>
              <w:t>2025 г.</w:t>
            </w:r>
          </w:p>
        </w:tc>
      </w:tr>
    </w:tbl>
    <w:p w:rsidR="00810273" w:rsidRDefault="00810273" w:rsidP="00810273">
      <w:pPr>
        <w:spacing w:after="0" w:line="240" w:lineRule="auto"/>
        <w:ind w:firstLine="426"/>
        <w:contextualSpacing/>
        <w:jc w:val="center"/>
        <w:rPr>
          <w:b/>
          <w:bCs w:val="0"/>
        </w:rPr>
      </w:pPr>
    </w:p>
    <w:p w:rsidR="00210F69" w:rsidRPr="00810273" w:rsidRDefault="00210F69" w:rsidP="00810273">
      <w:pPr>
        <w:spacing w:after="0" w:line="240" w:lineRule="auto"/>
        <w:ind w:firstLine="426"/>
        <w:contextualSpacing/>
        <w:jc w:val="center"/>
        <w:rPr>
          <w:b/>
          <w:bCs w:val="0"/>
        </w:rPr>
      </w:pPr>
    </w:p>
    <w:p w:rsidR="00810273" w:rsidRPr="00810273" w:rsidRDefault="00810273" w:rsidP="00810273">
      <w:pPr>
        <w:spacing w:after="0" w:line="240" w:lineRule="auto"/>
        <w:ind w:firstLine="426"/>
        <w:contextualSpacing/>
        <w:jc w:val="center"/>
        <w:rPr>
          <w:b/>
          <w:bCs w:val="0"/>
        </w:rPr>
      </w:pPr>
    </w:p>
    <w:p w:rsidR="00810273" w:rsidRPr="00810273" w:rsidRDefault="00810273" w:rsidP="00810273">
      <w:pPr>
        <w:spacing w:after="0" w:line="240" w:lineRule="auto"/>
        <w:ind w:firstLine="426"/>
        <w:contextualSpacing/>
        <w:jc w:val="center"/>
      </w:pPr>
      <w:r w:rsidRPr="00810273">
        <w:rPr>
          <w:b/>
        </w:rPr>
        <w:t>РАБОЧАЯ ПРОГРАММА ДИСЦИПЛИНЫ (МОДУЛЯ)</w:t>
      </w:r>
    </w:p>
    <w:p w:rsidR="00810273" w:rsidRPr="00810273" w:rsidRDefault="00810273" w:rsidP="00810273">
      <w:pPr>
        <w:spacing w:after="0" w:line="240" w:lineRule="auto"/>
        <w:ind w:firstLine="426"/>
        <w:contextualSpacing/>
        <w:jc w:val="center"/>
      </w:pPr>
    </w:p>
    <w:p w:rsidR="00810273" w:rsidRPr="00810273" w:rsidRDefault="00810273" w:rsidP="00810273">
      <w:pPr>
        <w:spacing w:after="0" w:line="240" w:lineRule="auto"/>
        <w:ind w:firstLine="426"/>
        <w:contextualSpacing/>
        <w:jc w:val="center"/>
      </w:pPr>
    </w:p>
    <w:p w:rsidR="00810273" w:rsidRPr="00810273" w:rsidRDefault="00810273" w:rsidP="00810273">
      <w:pPr>
        <w:spacing w:after="0" w:line="240" w:lineRule="auto"/>
        <w:ind w:firstLine="426"/>
        <w:contextualSpacing/>
        <w:jc w:val="center"/>
        <w:rPr>
          <w:b/>
          <w:bCs w:val="0"/>
        </w:rPr>
      </w:pPr>
      <w:r w:rsidRPr="00810273">
        <w:rPr>
          <w:b/>
          <w:u w:val="single"/>
        </w:rPr>
        <w:t>Б</w:t>
      </w:r>
      <w:proofErr w:type="gramStart"/>
      <w:r w:rsidRPr="00810273">
        <w:rPr>
          <w:b/>
          <w:u w:val="single"/>
        </w:rPr>
        <w:t>1</w:t>
      </w:r>
      <w:proofErr w:type="gramEnd"/>
      <w:r w:rsidRPr="00810273">
        <w:rPr>
          <w:b/>
          <w:u w:val="single"/>
        </w:rPr>
        <w:t>.В.09 Наладка электрооборудования</w:t>
      </w:r>
    </w:p>
    <w:p w:rsidR="00810273" w:rsidRPr="00810273" w:rsidRDefault="00810273" w:rsidP="00810273">
      <w:pPr>
        <w:spacing w:after="0" w:line="240" w:lineRule="auto"/>
        <w:ind w:firstLine="426"/>
        <w:contextualSpacing/>
        <w:jc w:val="center"/>
        <w:rPr>
          <w:b/>
          <w:bCs w:val="0"/>
        </w:rPr>
      </w:pPr>
    </w:p>
    <w:p w:rsidR="00810273" w:rsidRPr="00810273" w:rsidRDefault="00810273" w:rsidP="00810273">
      <w:pPr>
        <w:spacing w:after="0" w:line="240" w:lineRule="auto"/>
        <w:ind w:firstLine="426"/>
        <w:contextualSpacing/>
        <w:jc w:val="center"/>
        <w:rPr>
          <w:b/>
          <w:bCs w:val="0"/>
        </w:rPr>
      </w:pPr>
    </w:p>
    <w:p w:rsidR="00810273" w:rsidRPr="00810273" w:rsidRDefault="00810273" w:rsidP="00810273">
      <w:pPr>
        <w:spacing w:after="0" w:line="240" w:lineRule="auto"/>
        <w:ind w:firstLine="426"/>
        <w:contextualSpacing/>
        <w:jc w:val="center"/>
        <w:rPr>
          <w:b/>
          <w:bCs w:val="0"/>
        </w:rPr>
      </w:pPr>
    </w:p>
    <w:p w:rsidR="00810273" w:rsidRPr="00810273" w:rsidRDefault="00810273" w:rsidP="00810273">
      <w:pPr>
        <w:spacing w:after="0" w:line="240" w:lineRule="auto"/>
        <w:contextualSpacing/>
        <w:jc w:val="center"/>
      </w:pPr>
      <w:r w:rsidRPr="00810273">
        <w:t>Направление подготовки</w:t>
      </w:r>
      <w:r w:rsidR="00867D44">
        <w:t xml:space="preserve"> (</w:t>
      </w:r>
      <w:proofErr w:type="spellStart"/>
      <w:r w:rsidR="00867D44">
        <w:t>Бакалавриат</w:t>
      </w:r>
      <w:proofErr w:type="spellEnd"/>
      <w:r w:rsidR="00867D44">
        <w:t>)</w:t>
      </w:r>
    </w:p>
    <w:p w:rsidR="00810273" w:rsidRPr="003017A9" w:rsidRDefault="00810273" w:rsidP="00810273">
      <w:pPr>
        <w:spacing w:after="0" w:line="240" w:lineRule="auto"/>
        <w:contextualSpacing/>
        <w:jc w:val="center"/>
        <w:rPr>
          <w:b/>
          <w:i/>
          <w:iCs/>
        </w:rPr>
      </w:pPr>
      <w:r w:rsidRPr="003017A9">
        <w:rPr>
          <w:b/>
          <w:u w:val="single"/>
        </w:rPr>
        <w:t>13.03.02  Электроэнергетика и электротехника</w:t>
      </w:r>
    </w:p>
    <w:p w:rsidR="00810273" w:rsidRDefault="00810273" w:rsidP="00810273">
      <w:pPr>
        <w:spacing w:after="0" w:line="240" w:lineRule="auto"/>
        <w:ind w:firstLine="426"/>
        <w:contextualSpacing/>
        <w:jc w:val="center"/>
        <w:rPr>
          <w:i/>
          <w:iCs/>
        </w:rPr>
      </w:pPr>
    </w:p>
    <w:p w:rsidR="00810273" w:rsidRPr="00810273" w:rsidRDefault="00810273" w:rsidP="00810273">
      <w:pPr>
        <w:spacing w:after="0" w:line="240" w:lineRule="auto"/>
        <w:ind w:firstLine="426"/>
        <w:contextualSpacing/>
        <w:jc w:val="center"/>
        <w:rPr>
          <w:i/>
          <w:iCs/>
        </w:rPr>
      </w:pPr>
    </w:p>
    <w:p w:rsidR="00810273" w:rsidRPr="00810273" w:rsidRDefault="00867D44" w:rsidP="00810273">
      <w:pPr>
        <w:spacing w:after="0" w:line="240" w:lineRule="auto"/>
        <w:ind w:firstLine="426"/>
        <w:contextualSpacing/>
        <w:jc w:val="center"/>
      </w:pPr>
      <w:r>
        <w:t>Направленность (П</w:t>
      </w:r>
      <w:r w:rsidR="00810273" w:rsidRPr="00810273">
        <w:t>рофиль подготовки)</w:t>
      </w:r>
    </w:p>
    <w:p w:rsidR="00810273" w:rsidRPr="003017A9" w:rsidRDefault="00810273" w:rsidP="00810273">
      <w:pPr>
        <w:spacing w:after="0" w:line="240" w:lineRule="auto"/>
        <w:ind w:firstLine="426"/>
        <w:contextualSpacing/>
        <w:jc w:val="center"/>
        <w:rPr>
          <w:b/>
        </w:rPr>
      </w:pPr>
      <w:r w:rsidRPr="003017A9">
        <w:rPr>
          <w:b/>
          <w:u w:val="single"/>
        </w:rPr>
        <w:t>Электроснабжение</w:t>
      </w:r>
    </w:p>
    <w:p w:rsidR="00810273" w:rsidRPr="00810273" w:rsidRDefault="00810273" w:rsidP="00810273">
      <w:pPr>
        <w:spacing w:after="0" w:line="240" w:lineRule="auto"/>
        <w:ind w:firstLine="426"/>
        <w:contextualSpacing/>
        <w:jc w:val="center"/>
      </w:pPr>
    </w:p>
    <w:p w:rsidR="00810273" w:rsidRPr="00810273" w:rsidRDefault="00810273" w:rsidP="00810273">
      <w:pPr>
        <w:spacing w:after="0" w:line="240" w:lineRule="auto"/>
        <w:contextualSpacing/>
        <w:jc w:val="center"/>
      </w:pPr>
    </w:p>
    <w:p w:rsidR="00810273" w:rsidRPr="00810273" w:rsidRDefault="00810273" w:rsidP="00810273">
      <w:pPr>
        <w:spacing w:after="0" w:line="240" w:lineRule="auto"/>
        <w:ind w:firstLine="426"/>
        <w:contextualSpacing/>
        <w:jc w:val="center"/>
      </w:pPr>
      <w:r w:rsidRPr="00810273">
        <w:t>Квалификация выпускника</w:t>
      </w:r>
    </w:p>
    <w:p w:rsidR="00810273" w:rsidRPr="003017A9" w:rsidRDefault="00867D44" w:rsidP="00810273">
      <w:pPr>
        <w:spacing w:after="0" w:line="240" w:lineRule="auto"/>
        <w:ind w:firstLine="426"/>
        <w:contextualSpacing/>
        <w:jc w:val="center"/>
        <w:rPr>
          <w:b/>
          <w:u w:val="single"/>
        </w:rPr>
      </w:pPr>
      <w:r w:rsidRPr="003017A9">
        <w:rPr>
          <w:b/>
          <w:iCs/>
          <w:u w:val="single"/>
        </w:rPr>
        <w:t>Б</w:t>
      </w:r>
      <w:r w:rsidR="00810273" w:rsidRPr="003017A9">
        <w:rPr>
          <w:b/>
          <w:iCs/>
          <w:u w:val="single"/>
        </w:rPr>
        <w:t>акалавр</w:t>
      </w:r>
    </w:p>
    <w:p w:rsidR="00810273" w:rsidRPr="003017A9" w:rsidRDefault="00810273" w:rsidP="00810273">
      <w:pPr>
        <w:spacing w:after="0" w:line="240" w:lineRule="auto"/>
        <w:contextualSpacing/>
        <w:jc w:val="center"/>
        <w:rPr>
          <w:b/>
          <w:u w:val="single"/>
        </w:rPr>
      </w:pPr>
    </w:p>
    <w:p w:rsidR="00810273" w:rsidRPr="00810273" w:rsidRDefault="00810273" w:rsidP="00810273">
      <w:pPr>
        <w:spacing w:after="0" w:line="240" w:lineRule="auto"/>
        <w:ind w:firstLine="426"/>
        <w:contextualSpacing/>
        <w:jc w:val="center"/>
        <w:rPr>
          <w:b/>
          <w:u w:val="single"/>
        </w:rPr>
      </w:pPr>
    </w:p>
    <w:p w:rsidR="00810273" w:rsidRPr="00810273" w:rsidRDefault="00810273" w:rsidP="00810273">
      <w:pPr>
        <w:spacing w:after="0" w:line="240" w:lineRule="auto"/>
        <w:contextualSpacing/>
        <w:jc w:val="center"/>
      </w:pPr>
      <w:r w:rsidRPr="00810273">
        <w:t>Форма обучения</w:t>
      </w:r>
    </w:p>
    <w:p w:rsidR="00810273" w:rsidRPr="003017A9" w:rsidRDefault="00867D44" w:rsidP="00810273">
      <w:pPr>
        <w:spacing w:after="0" w:line="240" w:lineRule="auto"/>
        <w:contextualSpacing/>
        <w:jc w:val="center"/>
        <w:rPr>
          <w:b/>
        </w:rPr>
      </w:pPr>
      <w:r w:rsidRPr="003017A9">
        <w:rPr>
          <w:b/>
          <w:iCs/>
          <w:u w:val="single"/>
        </w:rPr>
        <w:t xml:space="preserve">очная, </w:t>
      </w:r>
      <w:r w:rsidR="00810273" w:rsidRPr="003017A9">
        <w:rPr>
          <w:b/>
          <w:iCs/>
          <w:u w:val="single"/>
        </w:rPr>
        <w:t>заочная</w:t>
      </w:r>
    </w:p>
    <w:p w:rsidR="00810273" w:rsidRPr="00810273" w:rsidRDefault="00810273" w:rsidP="00810273">
      <w:pPr>
        <w:spacing w:after="0" w:line="240" w:lineRule="auto"/>
        <w:ind w:firstLine="426"/>
        <w:contextualSpacing/>
        <w:jc w:val="center"/>
      </w:pPr>
    </w:p>
    <w:p w:rsidR="00810273" w:rsidRPr="00810273" w:rsidRDefault="00810273" w:rsidP="00810273">
      <w:pPr>
        <w:spacing w:after="0" w:line="240" w:lineRule="auto"/>
        <w:ind w:firstLine="426"/>
        <w:contextualSpacing/>
        <w:jc w:val="center"/>
      </w:pPr>
    </w:p>
    <w:p w:rsidR="00810273" w:rsidRPr="00810273" w:rsidRDefault="00810273" w:rsidP="00810273">
      <w:pPr>
        <w:spacing w:after="0" w:line="240" w:lineRule="auto"/>
        <w:ind w:firstLine="426"/>
        <w:contextualSpacing/>
        <w:jc w:val="center"/>
      </w:pPr>
    </w:p>
    <w:p w:rsidR="00810273" w:rsidRPr="00810273" w:rsidRDefault="00810273" w:rsidP="00810273">
      <w:pPr>
        <w:spacing w:after="0" w:line="240" w:lineRule="auto"/>
        <w:ind w:firstLine="426"/>
        <w:contextualSpacing/>
        <w:jc w:val="center"/>
      </w:pPr>
    </w:p>
    <w:p w:rsidR="00810273" w:rsidRDefault="00810273" w:rsidP="00810273">
      <w:pPr>
        <w:spacing w:after="0" w:line="240" w:lineRule="auto"/>
        <w:ind w:firstLine="426"/>
        <w:contextualSpacing/>
        <w:jc w:val="center"/>
      </w:pPr>
    </w:p>
    <w:p w:rsidR="00867D44" w:rsidRDefault="00867D44" w:rsidP="00810273">
      <w:pPr>
        <w:spacing w:after="0" w:line="240" w:lineRule="auto"/>
        <w:ind w:firstLine="426"/>
        <w:contextualSpacing/>
        <w:jc w:val="center"/>
      </w:pPr>
    </w:p>
    <w:p w:rsidR="00867D44" w:rsidRPr="00810273" w:rsidRDefault="00867D44" w:rsidP="00810273">
      <w:pPr>
        <w:spacing w:after="0" w:line="240" w:lineRule="auto"/>
        <w:ind w:firstLine="426"/>
        <w:contextualSpacing/>
        <w:jc w:val="center"/>
      </w:pPr>
    </w:p>
    <w:p w:rsidR="00810273" w:rsidRPr="00810273" w:rsidRDefault="00810273" w:rsidP="00810273">
      <w:pPr>
        <w:spacing w:after="0" w:line="240" w:lineRule="auto"/>
        <w:ind w:firstLine="426"/>
        <w:contextualSpacing/>
        <w:jc w:val="center"/>
      </w:pPr>
    </w:p>
    <w:p w:rsidR="00810273" w:rsidRPr="00810273" w:rsidRDefault="00210F69" w:rsidP="00810273">
      <w:pPr>
        <w:spacing w:after="0" w:line="240" w:lineRule="auto"/>
        <w:contextualSpacing/>
        <w:jc w:val="center"/>
      </w:pPr>
      <w:proofErr w:type="spellStart"/>
      <w:r>
        <w:t>Магас</w:t>
      </w:r>
      <w:proofErr w:type="spellEnd"/>
      <w:r>
        <w:t xml:space="preserve">, </w:t>
      </w:r>
      <w:r w:rsidR="00465756">
        <w:t>2025</w:t>
      </w:r>
      <w:r w:rsidR="001200B7">
        <w:t>г</w:t>
      </w:r>
    </w:p>
    <w:p w:rsidR="00854937" w:rsidRDefault="00854937">
      <w:pPr>
        <w:spacing w:after="0" w:line="240" w:lineRule="auto"/>
        <w:ind w:firstLine="426"/>
        <w:contextualSpacing/>
        <w:jc w:val="center"/>
        <w:rPr>
          <w:b/>
          <w:bCs w:val="0"/>
          <w:i/>
          <w:iCs/>
          <w:sz w:val="28"/>
          <w:szCs w:val="28"/>
        </w:rPr>
      </w:pPr>
    </w:p>
    <w:p w:rsidR="00810273" w:rsidRDefault="00810273">
      <w:pPr>
        <w:spacing w:after="0" w:line="240" w:lineRule="auto"/>
        <w:ind w:firstLine="426"/>
        <w:contextualSpacing/>
        <w:jc w:val="center"/>
        <w:rPr>
          <w:b/>
          <w:bCs w:val="0"/>
          <w:i/>
          <w:iCs/>
          <w:sz w:val="28"/>
          <w:szCs w:val="28"/>
        </w:rPr>
      </w:pPr>
    </w:p>
    <w:p w:rsidR="00810273" w:rsidRDefault="00810273">
      <w:pPr>
        <w:spacing w:after="0" w:line="240" w:lineRule="auto"/>
        <w:ind w:firstLine="426"/>
        <w:contextualSpacing/>
        <w:jc w:val="center"/>
        <w:rPr>
          <w:b/>
          <w:bCs w:val="0"/>
          <w:i/>
          <w:iCs/>
          <w:sz w:val="28"/>
          <w:szCs w:val="28"/>
        </w:rPr>
      </w:pPr>
    </w:p>
    <w:p w:rsidR="00854937" w:rsidRDefault="00A85177">
      <w:pPr>
        <w:numPr>
          <w:ilvl w:val="0"/>
          <w:numId w:val="1"/>
        </w:numPr>
        <w:tabs>
          <w:tab w:val="left" w:pos="709"/>
        </w:tabs>
        <w:spacing w:after="0" w:line="240" w:lineRule="auto"/>
        <w:ind w:firstLine="426"/>
        <w:contextualSpacing/>
        <w:jc w:val="both"/>
      </w:pPr>
      <w:r>
        <w:rPr>
          <w:b/>
        </w:rPr>
        <w:t>Цели освоения дисциплины</w:t>
      </w:r>
    </w:p>
    <w:p w:rsidR="00854937" w:rsidRDefault="00A85177">
      <w:pPr>
        <w:spacing w:after="0" w:line="240" w:lineRule="auto"/>
        <w:ind w:left="426"/>
        <w:contextualSpacing/>
        <w:jc w:val="both"/>
      </w:pPr>
      <w:r>
        <w:t>Целями освоения дисциплины   «</w:t>
      </w:r>
      <w:r>
        <w:rPr>
          <w:b/>
        </w:rPr>
        <w:t xml:space="preserve">Наладка электрооборудования» </w:t>
      </w:r>
      <w:r>
        <w:t>являются:  усвоить основные положения строительных норм и правил при реконструкции и строительстве объектов электроэнергетики, норм испытания электрооборудования.</w:t>
      </w:r>
    </w:p>
    <w:p w:rsidR="00854937" w:rsidRDefault="00A85177">
      <w:pPr>
        <w:spacing w:after="0" w:line="240" w:lineRule="auto"/>
        <w:ind w:left="426"/>
        <w:contextualSpacing/>
        <w:jc w:val="both"/>
      </w:pPr>
      <w:r>
        <w:t xml:space="preserve">Задачей курса является: углубление и расширение знаний по основному курсу специальности "Электроснабжение ", а также знакомство с новейшими технологиями выполнения СМР и ПНР. </w:t>
      </w:r>
    </w:p>
    <w:p w:rsidR="00854937" w:rsidRDefault="00854937">
      <w:pPr>
        <w:spacing w:after="0" w:line="240" w:lineRule="auto"/>
        <w:ind w:firstLine="426"/>
        <w:contextualSpacing/>
        <w:jc w:val="both"/>
      </w:pPr>
    </w:p>
    <w:p w:rsidR="00854937" w:rsidRDefault="00854937">
      <w:pPr>
        <w:spacing w:after="0" w:line="240" w:lineRule="auto"/>
        <w:ind w:firstLine="426"/>
        <w:contextualSpacing/>
        <w:jc w:val="both"/>
      </w:pPr>
    </w:p>
    <w:p w:rsidR="00854937" w:rsidRDefault="00A85177">
      <w:pPr>
        <w:numPr>
          <w:ilvl w:val="1"/>
          <w:numId w:val="2"/>
        </w:numPr>
        <w:tabs>
          <w:tab w:val="left" w:pos="709"/>
        </w:tabs>
        <w:spacing w:after="0" w:line="240" w:lineRule="auto"/>
        <w:ind w:firstLine="426"/>
        <w:contextualSpacing/>
        <w:jc w:val="both"/>
      </w:pPr>
      <w:r>
        <w:rPr>
          <w:b/>
        </w:rPr>
        <w:t xml:space="preserve">Место дисциплины в структуре ОПОП </w:t>
      </w:r>
      <w:proofErr w:type="spellStart"/>
      <w:r>
        <w:rPr>
          <w:b/>
        </w:rPr>
        <w:t>бакалавриата</w:t>
      </w:r>
      <w:proofErr w:type="spellEnd"/>
    </w:p>
    <w:p w:rsidR="00854937" w:rsidRDefault="00854937">
      <w:pPr>
        <w:tabs>
          <w:tab w:val="left" w:pos="709"/>
        </w:tabs>
        <w:spacing w:after="0" w:line="240" w:lineRule="exact"/>
        <w:ind w:left="142"/>
        <w:jc w:val="both"/>
        <w:rPr>
          <w:color w:val="000000"/>
          <w:shd w:val="clear" w:color="auto" w:fill="FFFFFF"/>
        </w:rPr>
      </w:pPr>
    </w:p>
    <w:p w:rsidR="00854937" w:rsidRDefault="00A85177">
      <w:pPr>
        <w:tabs>
          <w:tab w:val="left" w:pos="709"/>
        </w:tabs>
        <w:spacing w:after="0" w:line="240" w:lineRule="exact"/>
        <w:ind w:left="142"/>
        <w:jc w:val="both"/>
      </w:pPr>
      <w:r>
        <w:rPr>
          <w:color w:val="000000"/>
          <w:shd w:val="clear" w:color="auto" w:fill="FFFFFF"/>
        </w:rPr>
        <w:t xml:space="preserve">Дисциплин «Наладка электрооборудования»  входит в часть, формируемую участниками образовательных отношений  дисциплин по выбору основной профессиональной образовательной программы </w:t>
      </w:r>
      <w:proofErr w:type="spellStart"/>
      <w:r>
        <w:rPr>
          <w:color w:val="000000"/>
          <w:shd w:val="clear" w:color="auto" w:fill="FFFFFF"/>
        </w:rPr>
        <w:t>бакалавриата</w:t>
      </w:r>
      <w:proofErr w:type="spellEnd"/>
      <w:r>
        <w:rPr>
          <w:color w:val="000000"/>
          <w:shd w:val="clear" w:color="auto" w:fill="FFFFFF"/>
        </w:rPr>
        <w:t xml:space="preserve"> по направлению подготовки  13.03.02 «Электроэнергетика и электротехника», изучается в 7  семестре. Индекс дисциплины  Б</w:t>
      </w:r>
      <w:proofErr w:type="gramStart"/>
      <w:r>
        <w:rPr>
          <w:color w:val="000000"/>
          <w:shd w:val="clear" w:color="auto" w:fill="FFFFFF"/>
        </w:rPr>
        <w:t>1</w:t>
      </w:r>
      <w:proofErr w:type="gramEnd"/>
      <w:r>
        <w:rPr>
          <w:color w:val="000000"/>
          <w:shd w:val="clear" w:color="auto" w:fill="FFFFFF"/>
        </w:rPr>
        <w:t>.В.09</w:t>
      </w:r>
    </w:p>
    <w:p w:rsidR="00854937" w:rsidRDefault="00854937">
      <w:pPr>
        <w:tabs>
          <w:tab w:val="left" w:pos="709"/>
        </w:tabs>
        <w:spacing w:after="0" w:line="240" w:lineRule="auto"/>
        <w:ind w:firstLine="426"/>
        <w:contextualSpacing/>
        <w:jc w:val="both"/>
      </w:pPr>
    </w:p>
    <w:p w:rsidR="00854937" w:rsidRDefault="00854937">
      <w:pPr>
        <w:tabs>
          <w:tab w:val="left" w:pos="709"/>
        </w:tabs>
        <w:spacing w:after="0" w:line="240" w:lineRule="auto"/>
        <w:ind w:firstLine="426"/>
        <w:contextualSpacing/>
        <w:jc w:val="both"/>
      </w:pPr>
    </w:p>
    <w:p w:rsidR="00854937" w:rsidRDefault="00854937">
      <w:pPr>
        <w:tabs>
          <w:tab w:val="left" w:pos="709"/>
        </w:tabs>
        <w:spacing w:after="0" w:line="240" w:lineRule="auto"/>
        <w:ind w:firstLine="426"/>
        <w:contextualSpacing/>
        <w:jc w:val="both"/>
        <w:rPr>
          <w:b/>
          <w:bCs w:val="0"/>
        </w:rPr>
      </w:pPr>
    </w:p>
    <w:p w:rsidR="00854937" w:rsidRDefault="00A85177">
      <w:pPr>
        <w:pStyle w:val="a5"/>
        <w:tabs>
          <w:tab w:val="left" w:pos="709"/>
        </w:tabs>
        <w:spacing w:after="0" w:line="240" w:lineRule="auto"/>
        <w:contextualSpacing/>
        <w:jc w:val="both"/>
      </w:pPr>
      <w:r>
        <w:rPr>
          <w:b/>
          <w:color w:val="000000"/>
        </w:rPr>
        <w:t>Связь дисциплины «Наладка электрооборудования» с предшествующими дисциплинами и сроки их изучения</w:t>
      </w:r>
    </w:p>
    <w:p w:rsidR="00854937" w:rsidRDefault="00A85177">
      <w:pPr>
        <w:pStyle w:val="a5"/>
        <w:spacing w:after="0" w:line="271" w:lineRule="auto"/>
        <w:ind w:firstLine="567"/>
        <w:jc w:val="right"/>
      </w:pPr>
      <w:r>
        <w:rPr>
          <w:b/>
          <w:i/>
          <w:color w:val="000000"/>
        </w:rPr>
        <w:t>Таблица 2.1.</w:t>
      </w:r>
    </w:p>
    <w:tbl>
      <w:tblPr>
        <w:tblW w:w="9075" w:type="dxa"/>
        <w:tblInd w:w="108" w:type="dxa"/>
        <w:tblLayout w:type="fixed"/>
        <w:tblCellMar>
          <w:top w:w="28" w:type="dxa"/>
          <w:bottom w:w="28" w:type="dxa"/>
        </w:tblCellMar>
        <w:tblLook w:val="04A0"/>
      </w:tblPr>
      <w:tblGrid>
        <w:gridCol w:w="1755"/>
        <w:gridCol w:w="5475"/>
        <w:gridCol w:w="1845"/>
      </w:tblGrid>
      <w:tr w:rsidR="00854937">
        <w:tc>
          <w:tcPr>
            <w:tcW w:w="175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102"/>
              <w:jc w:val="both"/>
            </w:pPr>
            <w:r>
              <w:rPr>
                <w:b/>
                <w:color w:val="000000"/>
              </w:rPr>
              <w:t>Код дисциплины</w:t>
            </w:r>
          </w:p>
        </w:tc>
        <w:tc>
          <w:tcPr>
            <w:tcW w:w="54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102"/>
              <w:jc w:val="both"/>
            </w:pPr>
            <w:r>
              <w:rPr>
                <w:b/>
                <w:color w:val="000000"/>
              </w:rPr>
              <w:t>Дисциплины, предшествующие дисциплине «Наладка электрооборудования»</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567"/>
              <w:jc w:val="both"/>
              <w:rPr>
                <w:b/>
                <w:color w:val="000000"/>
              </w:rPr>
            </w:pPr>
            <w:r>
              <w:rPr>
                <w:b/>
                <w:color w:val="000000"/>
              </w:rPr>
              <w:t>Семестр</w:t>
            </w:r>
          </w:p>
        </w:tc>
      </w:tr>
      <w:tr w:rsidR="00854937">
        <w:tc>
          <w:tcPr>
            <w:tcW w:w="175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jc w:val="both"/>
            </w:pPr>
            <w:r>
              <w:rPr>
                <w:color w:val="000000"/>
              </w:rPr>
              <w:t>Б</w:t>
            </w:r>
            <w:proofErr w:type="gramStart"/>
            <w:r>
              <w:rPr>
                <w:color w:val="000000"/>
              </w:rPr>
              <w:t>1</w:t>
            </w:r>
            <w:proofErr w:type="gramEnd"/>
            <w:r>
              <w:rPr>
                <w:color w:val="000000"/>
              </w:rPr>
              <w:t>.О.13.04</w:t>
            </w:r>
          </w:p>
        </w:tc>
        <w:tc>
          <w:tcPr>
            <w:tcW w:w="54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102"/>
              <w:jc w:val="both"/>
              <w:rPr>
                <w:color w:val="000000"/>
              </w:rPr>
            </w:pPr>
            <w:r>
              <w:rPr>
                <w:color w:val="000000"/>
              </w:rPr>
              <w:t>Электрический привод</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567"/>
              <w:jc w:val="both"/>
              <w:rPr>
                <w:color w:val="000000"/>
              </w:rPr>
            </w:pPr>
            <w:r>
              <w:rPr>
                <w:color w:val="000000"/>
              </w:rPr>
              <w:t>6</w:t>
            </w:r>
          </w:p>
        </w:tc>
      </w:tr>
      <w:tr w:rsidR="00854937">
        <w:tc>
          <w:tcPr>
            <w:tcW w:w="175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jc w:val="both"/>
            </w:pPr>
            <w:r>
              <w:rPr>
                <w:color w:val="000000"/>
              </w:rPr>
              <w:t>Б</w:t>
            </w:r>
            <w:proofErr w:type="gramStart"/>
            <w:r>
              <w:rPr>
                <w:color w:val="000000"/>
              </w:rPr>
              <w:t>1</w:t>
            </w:r>
            <w:proofErr w:type="gramEnd"/>
            <w:r>
              <w:rPr>
                <w:color w:val="000000"/>
              </w:rPr>
              <w:t>.В.19</w:t>
            </w:r>
          </w:p>
        </w:tc>
        <w:tc>
          <w:tcPr>
            <w:tcW w:w="54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102"/>
              <w:jc w:val="both"/>
              <w:rPr>
                <w:color w:val="000000"/>
              </w:rPr>
            </w:pPr>
            <w:r>
              <w:rPr>
                <w:color w:val="000000"/>
              </w:rPr>
              <w:t>Расчет и проектирование схем электроснабжения</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567"/>
              <w:jc w:val="both"/>
              <w:rPr>
                <w:color w:val="000000"/>
              </w:rPr>
            </w:pPr>
            <w:r>
              <w:rPr>
                <w:color w:val="000000"/>
              </w:rPr>
              <w:t>6,7</w:t>
            </w:r>
          </w:p>
        </w:tc>
      </w:tr>
      <w:tr w:rsidR="00854937">
        <w:tc>
          <w:tcPr>
            <w:tcW w:w="175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jc w:val="both"/>
            </w:pPr>
            <w:r>
              <w:rPr>
                <w:color w:val="000000"/>
              </w:rPr>
              <w:t>Б</w:t>
            </w:r>
            <w:proofErr w:type="gramStart"/>
            <w:r>
              <w:rPr>
                <w:color w:val="000000"/>
              </w:rPr>
              <w:t>1</w:t>
            </w:r>
            <w:proofErr w:type="gramEnd"/>
            <w:r>
              <w:rPr>
                <w:color w:val="000000"/>
              </w:rPr>
              <w:t>.В.20</w:t>
            </w:r>
          </w:p>
        </w:tc>
        <w:tc>
          <w:tcPr>
            <w:tcW w:w="54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jc w:val="both"/>
              <w:rPr>
                <w:color w:val="000000"/>
              </w:rPr>
            </w:pPr>
            <w:r>
              <w:rPr>
                <w:color w:val="000000"/>
              </w:rPr>
              <w:t>Проектирование осветительных сетей</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567"/>
              <w:jc w:val="both"/>
              <w:rPr>
                <w:color w:val="000000"/>
              </w:rPr>
            </w:pPr>
            <w:r>
              <w:rPr>
                <w:color w:val="000000"/>
              </w:rPr>
              <w:t>6</w:t>
            </w:r>
          </w:p>
        </w:tc>
      </w:tr>
      <w:tr w:rsidR="00854937">
        <w:tc>
          <w:tcPr>
            <w:tcW w:w="175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854937">
            <w:pPr>
              <w:pStyle w:val="a8"/>
              <w:spacing w:after="0" w:line="271" w:lineRule="auto"/>
              <w:jc w:val="both"/>
              <w:rPr>
                <w:color w:val="000000"/>
              </w:rPr>
            </w:pPr>
          </w:p>
        </w:tc>
        <w:tc>
          <w:tcPr>
            <w:tcW w:w="54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854937">
            <w:pPr>
              <w:pStyle w:val="a8"/>
              <w:spacing w:after="0" w:line="271" w:lineRule="auto"/>
              <w:ind w:firstLine="102"/>
              <w:jc w:val="both"/>
              <w:rPr>
                <w:color w:val="000000"/>
              </w:rPr>
            </w:pP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854937">
            <w:pPr>
              <w:pStyle w:val="a8"/>
              <w:spacing w:after="0" w:line="271" w:lineRule="auto"/>
              <w:ind w:firstLine="567"/>
              <w:jc w:val="both"/>
              <w:rPr>
                <w:color w:val="000000"/>
              </w:rPr>
            </w:pPr>
          </w:p>
        </w:tc>
      </w:tr>
      <w:tr w:rsidR="00854937">
        <w:tc>
          <w:tcPr>
            <w:tcW w:w="175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854937">
            <w:pPr>
              <w:pStyle w:val="a8"/>
              <w:spacing w:after="0" w:line="271" w:lineRule="auto"/>
              <w:jc w:val="both"/>
              <w:rPr>
                <w:color w:val="000000"/>
              </w:rPr>
            </w:pPr>
          </w:p>
        </w:tc>
        <w:tc>
          <w:tcPr>
            <w:tcW w:w="54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854937">
            <w:pPr>
              <w:pStyle w:val="a8"/>
              <w:shd w:val="clear" w:color="auto" w:fill="FFFFFF"/>
              <w:spacing w:after="0" w:line="271" w:lineRule="auto"/>
              <w:ind w:firstLine="102"/>
              <w:jc w:val="both"/>
              <w:rPr>
                <w:color w:val="000000"/>
              </w:rPr>
            </w:pP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854937">
            <w:pPr>
              <w:pStyle w:val="a8"/>
              <w:spacing w:after="0" w:line="271" w:lineRule="auto"/>
              <w:ind w:firstLine="567"/>
              <w:jc w:val="both"/>
              <w:rPr>
                <w:color w:val="000000"/>
              </w:rPr>
            </w:pPr>
          </w:p>
        </w:tc>
      </w:tr>
      <w:tr w:rsidR="00854937">
        <w:tc>
          <w:tcPr>
            <w:tcW w:w="175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854937">
            <w:pPr>
              <w:pStyle w:val="a8"/>
              <w:spacing w:after="0" w:line="271" w:lineRule="auto"/>
              <w:jc w:val="both"/>
              <w:rPr>
                <w:color w:val="000000"/>
              </w:rPr>
            </w:pPr>
          </w:p>
        </w:tc>
        <w:tc>
          <w:tcPr>
            <w:tcW w:w="54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854937">
            <w:pPr>
              <w:pStyle w:val="a8"/>
              <w:shd w:val="clear" w:color="auto" w:fill="FFFFFF"/>
              <w:spacing w:after="0" w:line="271" w:lineRule="auto"/>
              <w:ind w:firstLine="102"/>
              <w:jc w:val="both"/>
              <w:rPr>
                <w:color w:val="000000"/>
              </w:rPr>
            </w:pP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854937">
            <w:pPr>
              <w:pStyle w:val="a8"/>
              <w:spacing w:after="0" w:line="271" w:lineRule="auto"/>
              <w:ind w:firstLine="567"/>
              <w:jc w:val="both"/>
              <w:rPr>
                <w:color w:val="000000"/>
              </w:rPr>
            </w:pPr>
          </w:p>
        </w:tc>
      </w:tr>
    </w:tbl>
    <w:p w:rsidR="00854937" w:rsidRDefault="00A85177">
      <w:pPr>
        <w:pStyle w:val="a5"/>
        <w:spacing w:after="0" w:line="271" w:lineRule="auto"/>
        <w:ind w:firstLine="426"/>
        <w:jc w:val="both"/>
      </w:pPr>
      <w:r>
        <w:t> </w:t>
      </w:r>
    </w:p>
    <w:p w:rsidR="00854937" w:rsidRDefault="00A85177">
      <w:pPr>
        <w:pStyle w:val="a5"/>
        <w:spacing w:after="0" w:line="271" w:lineRule="auto"/>
        <w:ind w:firstLine="567"/>
        <w:jc w:val="both"/>
      </w:pPr>
      <w:r>
        <w:rPr>
          <w:b/>
          <w:color w:val="000000"/>
        </w:rPr>
        <w:t>Связь дисциплины «Наладка электрооборудования» с последующими дисциплинами и сроки их изучения</w:t>
      </w:r>
    </w:p>
    <w:p w:rsidR="00854937" w:rsidRDefault="00A85177">
      <w:pPr>
        <w:pStyle w:val="a5"/>
        <w:spacing w:after="0" w:line="271" w:lineRule="auto"/>
        <w:ind w:firstLine="567"/>
        <w:jc w:val="right"/>
      </w:pPr>
      <w:r>
        <w:rPr>
          <w:b/>
          <w:i/>
          <w:color w:val="000000"/>
        </w:rPr>
        <w:t>Таблица</w:t>
      </w:r>
      <w:proofErr w:type="gramStart"/>
      <w:r>
        <w:rPr>
          <w:b/>
          <w:i/>
          <w:color w:val="000000"/>
        </w:rPr>
        <w:t>2</w:t>
      </w:r>
      <w:proofErr w:type="gramEnd"/>
      <w:r>
        <w:rPr>
          <w:b/>
          <w:i/>
          <w:color w:val="000000"/>
        </w:rPr>
        <w:t>.2.</w:t>
      </w:r>
    </w:p>
    <w:tbl>
      <w:tblPr>
        <w:tblW w:w="9075" w:type="dxa"/>
        <w:tblInd w:w="108" w:type="dxa"/>
        <w:tblLayout w:type="fixed"/>
        <w:tblCellMar>
          <w:top w:w="28" w:type="dxa"/>
          <w:bottom w:w="28" w:type="dxa"/>
        </w:tblCellMar>
        <w:tblLook w:val="04A0"/>
      </w:tblPr>
      <w:tblGrid>
        <w:gridCol w:w="1844"/>
        <w:gridCol w:w="5386"/>
        <w:gridCol w:w="1845"/>
      </w:tblGrid>
      <w:tr w:rsidR="00854937">
        <w:tc>
          <w:tcPr>
            <w:tcW w:w="18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102"/>
              <w:jc w:val="both"/>
              <w:rPr>
                <w:b/>
                <w:color w:val="000000"/>
              </w:rPr>
            </w:pPr>
            <w:r>
              <w:rPr>
                <w:b/>
                <w:color w:val="000000"/>
              </w:rPr>
              <w:t>Код</w:t>
            </w:r>
          </w:p>
          <w:p w:rsidR="00854937" w:rsidRDefault="00A85177">
            <w:pPr>
              <w:pStyle w:val="a8"/>
              <w:spacing w:after="0" w:line="271" w:lineRule="auto"/>
              <w:ind w:firstLine="102"/>
              <w:jc w:val="both"/>
              <w:rPr>
                <w:b/>
                <w:color w:val="000000"/>
              </w:rPr>
            </w:pPr>
            <w:r>
              <w:rPr>
                <w:b/>
                <w:color w:val="000000"/>
              </w:rPr>
              <w:t>дисциплины</w:t>
            </w:r>
          </w:p>
        </w:tc>
        <w:tc>
          <w:tcPr>
            <w:tcW w:w="53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102"/>
              <w:jc w:val="both"/>
            </w:pPr>
            <w:r>
              <w:rPr>
                <w:b/>
                <w:color w:val="000000"/>
              </w:rPr>
              <w:t>Дисциплины, следующие за дисциплиной «Наладка электрооборудования»</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102"/>
              <w:jc w:val="both"/>
              <w:rPr>
                <w:b/>
                <w:color w:val="000000"/>
              </w:rPr>
            </w:pPr>
            <w:r>
              <w:rPr>
                <w:b/>
                <w:color w:val="000000"/>
              </w:rPr>
              <w:t>Семестр</w:t>
            </w:r>
          </w:p>
        </w:tc>
      </w:tr>
      <w:tr w:rsidR="00854937">
        <w:tc>
          <w:tcPr>
            <w:tcW w:w="18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jc w:val="both"/>
            </w:pPr>
            <w:r>
              <w:rPr>
                <w:color w:val="000000"/>
              </w:rPr>
              <w:t>Б</w:t>
            </w:r>
            <w:proofErr w:type="gramStart"/>
            <w:r>
              <w:rPr>
                <w:color w:val="000000"/>
              </w:rPr>
              <w:t>1</w:t>
            </w:r>
            <w:proofErr w:type="gramEnd"/>
            <w:r>
              <w:rPr>
                <w:color w:val="000000"/>
              </w:rPr>
              <w:t>.О.13.02</w:t>
            </w:r>
          </w:p>
        </w:tc>
        <w:tc>
          <w:tcPr>
            <w:tcW w:w="53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102"/>
              <w:jc w:val="both"/>
              <w:rPr>
                <w:color w:val="000000"/>
              </w:rPr>
            </w:pPr>
            <w:r>
              <w:rPr>
                <w:color w:val="000000"/>
              </w:rPr>
              <w:t>Силовая электроника</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567"/>
              <w:jc w:val="both"/>
              <w:rPr>
                <w:color w:val="000000"/>
              </w:rPr>
            </w:pPr>
            <w:r>
              <w:rPr>
                <w:color w:val="000000"/>
              </w:rPr>
              <w:t>8</w:t>
            </w:r>
          </w:p>
        </w:tc>
      </w:tr>
      <w:tr w:rsidR="00854937">
        <w:tc>
          <w:tcPr>
            <w:tcW w:w="184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jc w:val="both"/>
            </w:pPr>
            <w:r>
              <w:rPr>
                <w:color w:val="000000"/>
              </w:rPr>
              <w:t>Б</w:t>
            </w:r>
            <w:proofErr w:type="gramStart"/>
            <w:r>
              <w:rPr>
                <w:color w:val="000000"/>
              </w:rPr>
              <w:t>1</w:t>
            </w:r>
            <w:proofErr w:type="gramEnd"/>
            <w:r>
              <w:rPr>
                <w:color w:val="000000"/>
              </w:rPr>
              <w:t>.В.ДВ.04.01</w:t>
            </w:r>
          </w:p>
        </w:tc>
        <w:tc>
          <w:tcPr>
            <w:tcW w:w="538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102"/>
              <w:jc w:val="both"/>
              <w:rPr>
                <w:color w:val="000000"/>
              </w:rPr>
            </w:pPr>
            <w:r>
              <w:rPr>
                <w:color w:val="000000"/>
              </w:rPr>
              <w:t>Надежность электроснабжения</w:t>
            </w:r>
          </w:p>
        </w:tc>
        <w:tc>
          <w:tcPr>
            <w:tcW w:w="18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567"/>
              <w:jc w:val="both"/>
              <w:rPr>
                <w:color w:val="000000"/>
              </w:rPr>
            </w:pPr>
            <w:r>
              <w:rPr>
                <w:color w:val="000000"/>
              </w:rPr>
              <w:t>8</w:t>
            </w:r>
          </w:p>
        </w:tc>
      </w:tr>
    </w:tbl>
    <w:p w:rsidR="00854937" w:rsidRDefault="00854937">
      <w:pPr>
        <w:tabs>
          <w:tab w:val="left" w:pos="709"/>
        </w:tabs>
        <w:spacing w:after="0" w:line="240" w:lineRule="auto"/>
        <w:ind w:firstLine="426"/>
        <w:contextualSpacing/>
        <w:jc w:val="both"/>
        <w:rPr>
          <w:b/>
          <w:bCs w:val="0"/>
        </w:rPr>
      </w:pPr>
    </w:p>
    <w:p w:rsidR="00854937" w:rsidRDefault="00A85177">
      <w:pPr>
        <w:pStyle w:val="a5"/>
        <w:tabs>
          <w:tab w:val="left" w:pos="709"/>
        </w:tabs>
        <w:spacing w:after="0" w:line="240" w:lineRule="auto"/>
        <w:ind w:firstLine="426"/>
        <w:contextualSpacing/>
        <w:jc w:val="both"/>
      </w:pPr>
      <w:r>
        <w:rPr>
          <w:b/>
          <w:color w:val="000000"/>
        </w:rPr>
        <w:t>Связь дисциплины «Наладка электрооборудования»  со смежными дисциплинами</w:t>
      </w:r>
    </w:p>
    <w:p w:rsidR="00854937" w:rsidRDefault="00A85177">
      <w:pPr>
        <w:pStyle w:val="a5"/>
        <w:spacing w:after="200" w:line="271" w:lineRule="auto"/>
        <w:ind w:firstLine="567"/>
        <w:jc w:val="right"/>
      </w:pPr>
      <w:r>
        <w:rPr>
          <w:b/>
          <w:i/>
          <w:color w:val="000000"/>
        </w:rPr>
        <w:t>Таблица 2.3.</w:t>
      </w:r>
    </w:p>
    <w:tbl>
      <w:tblPr>
        <w:tblW w:w="9075" w:type="dxa"/>
        <w:tblInd w:w="108" w:type="dxa"/>
        <w:tblLayout w:type="fixed"/>
        <w:tblCellMar>
          <w:top w:w="28" w:type="dxa"/>
          <w:bottom w:w="28" w:type="dxa"/>
        </w:tblCellMar>
        <w:tblLook w:val="04A0"/>
      </w:tblPr>
      <w:tblGrid>
        <w:gridCol w:w="1755"/>
        <w:gridCol w:w="5445"/>
        <w:gridCol w:w="1875"/>
      </w:tblGrid>
      <w:tr w:rsidR="00854937">
        <w:tc>
          <w:tcPr>
            <w:tcW w:w="175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line="271" w:lineRule="auto"/>
              <w:ind w:firstLine="102"/>
              <w:jc w:val="both"/>
            </w:pPr>
            <w:r>
              <w:rPr>
                <w:b/>
                <w:color w:val="000000"/>
              </w:rPr>
              <w:lastRenderedPageBreak/>
              <w:t>Код дисциплины</w:t>
            </w:r>
          </w:p>
        </w:tc>
        <w:tc>
          <w:tcPr>
            <w:tcW w:w="54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line="271" w:lineRule="auto"/>
              <w:ind w:firstLine="102"/>
              <w:jc w:val="both"/>
            </w:pPr>
            <w:r>
              <w:rPr>
                <w:b/>
                <w:color w:val="000000"/>
              </w:rPr>
              <w:t>Дисциплины, смежные с дисциплиной «Наладка электрооборудования»</w:t>
            </w:r>
          </w:p>
        </w:tc>
        <w:tc>
          <w:tcPr>
            <w:tcW w:w="18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line="271" w:lineRule="auto"/>
              <w:ind w:firstLine="102"/>
              <w:jc w:val="both"/>
              <w:rPr>
                <w:b/>
                <w:color w:val="000000"/>
              </w:rPr>
            </w:pPr>
            <w:r>
              <w:rPr>
                <w:b/>
                <w:color w:val="000000"/>
              </w:rPr>
              <w:t>Семестр</w:t>
            </w:r>
          </w:p>
        </w:tc>
      </w:tr>
      <w:tr w:rsidR="00854937">
        <w:tc>
          <w:tcPr>
            <w:tcW w:w="175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jc w:val="both"/>
            </w:pPr>
            <w:r>
              <w:rPr>
                <w:color w:val="000000"/>
              </w:rPr>
              <w:t>Б</w:t>
            </w:r>
            <w:proofErr w:type="gramStart"/>
            <w:r>
              <w:rPr>
                <w:color w:val="000000"/>
              </w:rPr>
              <w:t>1</w:t>
            </w:r>
            <w:proofErr w:type="gramEnd"/>
            <w:r>
              <w:rPr>
                <w:color w:val="000000"/>
              </w:rPr>
              <w:t>.О.12.05</w:t>
            </w:r>
          </w:p>
        </w:tc>
        <w:tc>
          <w:tcPr>
            <w:tcW w:w="54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jc w:val="both"/>
              <w:rPr>
                <w:color w:val="000000"/>
              </w:rPr>
            </w:pPr>
            <w:r>
              <w:rPr>
                <w:color w:val="000000"/>
              </w:rPr>
              <w:t>Электроснабжение</w:t>
            </w:r>
          </w:p>
        </w:tc>
        <w:tc>
          <w:tcPr>
            <w:tcW w:w="18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567"/>
              <w:jc w:val="both"/>
              <w:rPr>
                <w:color w:val="000000"/>
              </w:rPr>
            </w:pPr>
            <w:r>
              <w:rPr>
                <w:color w:val="000000"/>
              </w:rPr>
              <w:t>7</w:t>
            </w:r>
          </w:p>
        </w:tc>
      </w:tr>
      <w:tr w:rsidR="00854937">
        <w:tc>
          <w:tcPr>
            <w:tcW w:w="175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jc w:val="both"/>
            </w:pPr>
            <w:r>
              <w:rPr>
                <w:color w:val="000000"/>
              </w:rPr>
              <w:t>Б</w:t>
            </w:r>
            <w:proofErr w:type="gramStart"/>
            <w:r>
              <w:rPr>
                <w:color w:val="000000"/>
              </w:rPr>
              <w:t>1</w:t>
            </w:r>
            <w:proofErr w:type="gramEnd"/>
            <w:r>
              <w:rPr>
                <w:color w:val="000000"/>
              </w:rPr>
              <w:t>.В.ДВ.06.01</w:t>
            </w:r>
          </w:p>
        </w:tc>
        <w:tc>
          <w:tcPr>
            <w:tcW w:w="54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jc w:val="both"/>
              <w:rPr>
                <w:color w:val="000000"/>
              </w:rPr>
            </w:pPr>
            <w:r>
              <w:rPr>
                <w:color w:val="000000"/>
              </w:rPr>
              <w:t>Организация ремонта и обслуживания электроснабжения</w:t>
            </w:r>
          </w:p>
        </w:tc>
        <w:tc>
          <w:tcPr>
            <w:tcW w:w="18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54937" w:rsidRDefault="00A85177">
            <w:pPr>
              <w:pStyle w:val="a8"/>
              <w:spacing w:after="0" w:line="271" w:lineRule="auto"/>
              <w:ind w:firstLine="567"/>
              <w:jc w:val="both"/>
              <w:rPr>
                <w:color w:val="000000"/>
              </w:rPr>
            </w:pPr>
            <w:r>
              <w:rPr>
                <w:color w:val="000000"/>
              </w:rPr>
              <w:t>7</w:t>
            </w:r>
          </w:p>
        </w:tc>
      </w:tr>
    </w:tbl>
    <w:p w:rsidR="00854937" w:rsidRDefault="00A85177">
      <w:pPr>
        <w:pStyle w:val="a5"/>
        <w:spacing w:after="0"/>
        <w:ind w:firstLine="426"/>
        <w:jc w:val="both"/>
      </w:pPr>
      <w:r>
        <w:t> </w:t>
      </w:r>
    </w:p>
    <w:p w:rsidR="00854937" w:rsidRDefault="00854937">
      <w:pPr>
        <w:tabs>
          <w:tab w:val="left" w:pos="709"/>
        </w:tabs>
        <w:spacing w:after="0" w:line="240" w:lineRule="auto"/>
        <w:ind w:firstLine="426"/>
        <w:contextualSpacing/>
        <w:jc w:val="both"/>
        <w:rPr>
          <w:b/>
          <w:bCs w:val="0"/>
        </w:rPr>
      </w:pPr>
    </w:p>
    <w:p w:rsidR="00854937" w:rsidRDefault="00854937">
      <w:pPr>
        <w:tabs>
          <w:tab w:val="left" w:pos="709"/>
        </w:tabs>
        <w:spacing w:after="0" w:line="240" w:lineRule="auto"/>
        <w:ind w:firstLine="426"/>
        <w:contextualSpacing/>
        <w:jc w:val="both"/>
        <w:rPr>
          <w:b/>
          <w:bCs w:val="0"/>
        </w:rPr>
      </w:pPr>
    </w:p>
    <w:p w:rsidR="00854937" w:rsidRDefault="00854937">
      <w:pPr>
        <w:tabs>
          <w:tab w:val="left" w:pos="709"/>
        </w:tabs>
        <w:spacing w:after="0" w:line="240" w:lineRule="auto"/>
        <w:ind w:firstLine="426"/>
        <w:contextualSpacing/>
        <w:jc w:val="both"/>
        <w:rPr>
          <w:b/>
          <w:bCs w:val="0"/>
        </w:rPr>
      </w:pPr>
    </w:p>
    <w:p w:rsidR="00854937" w:rsidRDefault="00854937">
      <w:pPr>
        <w:spacing w:after="0" w:line="240" w:lineRule="auto"/>
        <w:ind w:firstLine="426"/>
        <w:contextualSpacing/>
        <w:jc w:val="both"/>
        <w:rPr>
          <w:b/>
          <w:bCs w:val="0"/>
        </w:rPr>
      </w:pPr>
    </w:p>
    <w:p w:rsidR="00854937" w:rsidRDefault="00A85177">
      <w:pPr>
        <w:numPr>
          <w:ilvl w:val="0"/>
          <w:numId w:val="3"/>
        </w:numPr>
        <w:tabs>
          <w:tab w:val="left" w:pos="709"/>
        </w:tabs>
        <w:spacing w:after="0" w:line="240" w:lineRule="auto"/>
        <w:ind w:firstLine="426"/>
        <w:contextualSpacing/>
        <w:jc w:val="both"/>
      </w:pPr>
      <w:r>
        <w:rPr>
          <w:b/>
        </w:rPr>
        <w:t xml:space="preserve">Результаты освоения дисциплины «Наладка электрооборудования» </w:t>
      </w:r>
    </w:p>
    <w:p w:rsidR="00854937" w:rsidRDefault="00A85177">
      <w:pPr>
        <w:spacing w:after="0" w:line="240" w:lineRule="auto"/>
        <w:ind w:firstLine="426"/>
        <w:contextualSpacing/>
        <w:jc w:val="both"/>
      </w:pPr>
      <w:r>
        <w:t xml:space="preserve">Процесс изучения дисциплины направлен на формирование элементов следующих компетенций в соответствии с ФГОС </w:t>
      </w:r>
      <w:proofErr w:type="gramStart"/>
      <w:r>
        <w:t>ВО</w:t>
      </w:r>
      <w:proofErr w:type="gramEnd"/>
      <w:r>
        <w:t xml:space="preserve"> по данному направлению:</w:t>
      </w:r>
    </w:p>
    <w:p w:rsidR="00854937" w:rsidRDefault="00854937">
      <w:pPr>
        <w:spacing w:after="0" w:line="240" w:lineRule="auto"/>
        <w:ind w:firstLine="426"/>
        <w:contextualSpacing/>
        <w:jc w:val="both"/>
      </w:pPr>
    </w:p>
    <w:p w:rsidR="00854937" w:rsidRDefault="00854937">
      <w:pPr>
        <w:spacing w:after="0" w:line="240" w:lineRule="auto"/>
        <w:ind w:firstLine="426"/>
        <w:contextualSpacing/>
        <w:jc w:val="both"/>
      </w:pPr>
    </w:p>
    <w:p w:rsidR="00854937" w:rsidRDefault="00854937">
      <w:pPr>
        <w:spacing w:after="0" w:line="240" w:lineRule="auto"/>
        <w:ind w:firstLine="426"/>
        <w:contextualSpacing/>
        <w:jc w:val="both"/>
      </w:pPr>
    </w:p>
    <w:tbl>
      <w:tblPr>
        <w:tblW w:w="9953" w:type="dxa"/>
        <w:tblInd w:w="11" w:type="dxa"/>
        <w:tblLayout w:type="fixed"/>
        <w:tblCellMar>
          <w:left w:w="10" w:type="dxa"/>
          <w:right w:w="10" w:type="dxa"/>
        </w:tblCellMar>
        <w:tblLook w:val="04A0"/>
      </w:tblPr>
      <w:tblGrid>
        <w:gridCol w:w="1270"/>
        <w:gridCol w:w="2266"/>
        <w:gridCol w:w="3397"/>
        <w:gridCol w:w="2980"/>
        <w:gridCol w:w="40"/>
      </w:tblGrid>
      <w:tr w:rsidR="00854937" w:rsidTr="00F965E7">
        <w:trPr>
          <w:trHeight w:val="329"/>
        </w:trPr>
        <w:tc>
          <w:tcPr>
            <w:tcW w:w="1270" w:type="dxa"/>
            <w:vMerge w:val="restart"/>
            <w:tcBorders>
              <w:top w:val="single" w:sz="8" w:space="0" w:color="000000"/>
              <w:left w:val="single" w:sz="8" w:space="0" w:color="000000"/>
              <w:bottom w:val="single" w:sz="8" w:space="0" w:color="000000"/>
              <w:right w:val="single" w:sz="8" w:space="0" w:color="000000"/>
            </w:tcBorders>
          </w:tcPr>
          <w:p w:rsidR="00854937" w:rsidRDefault="00A85177">
            <w:pPr>
              <w:widowControl w:val="0"/>
              <w:spacing w:after="0" w:line="240" w:lineRule="auto"/>
              <w:contextualSpacing/>
              <w:jc w:val="center"/>
            </w:pPr>
            <w:r>
              <w:t xml:space="preserve">Код </w:t>
            </w:r>
            <w:proofErr w:type="spellStart"/>
            <w:proofErr w:type="gramStart"/>
            <w:r>
              <w:t>компетен-ции</w:t>
            </w:r>
            <w:proofErr w:type="spellEnd"/>
            <w:proofErr w:type="gramEnd"/>
          </w:p>
          <w:p w:rsidR="00854937" w:rsidRDefault="00854937">
            <w:pPr>
              <w:widowControl w:val="0"/>
              <w:spacing w:after="0" w:line="240" w:lineRule="auto"/>
              <w:ind w:left="142"/>
              <w:contextualSpacing/>
              <w:jc w:val="center"/>
            </w:pPr>
          </w:p>
        </w:tc>
        <w:tc>
          <w:tcPr>
            <w:tcW w:w="2266" w:type="dxa"/>
            <w:vMerge w:val="restart"/>
            <w:tcBorders>
              <w:top w:val="single" w:sz="8" w:space="0" w:color="000000"/>
              <w:bottom w:val="single" w:sz="8" w:space="0" w:color="000000"/>
              <w:right w:val="single" w:sz="8" w:space="0" w:color="000000"/>
            </w:tcBorders>
          </w:tcPr>
          <w:p w:rsidR="00854937" w:rsidRDefault="00A85177">
            <w:pPr>
              <w:widowControl w:val="0"/>
              <w:spacing w:after="0" w:line="240" w:lineRule="auto"/>
              <w:ind w:left="142"/>
              <w:contextualSpacing/>
              <w:jc w:val="center"/>
            </w:pPr>
            <w:r>
              <w:t>Наименование компетенции</w:t>
            </w:r>
          </w:p>
          <w:p w:rsidR="00854937" w:rsidRDefault="00854937">
            <w:pPr>
              <w:widowControl w:val="0"/>
              <w:spacing w:after="0" w:line="240" w:lineRule="auto"/>
              <w:ind w:left="142"/>
              <w:contextualSpacing/>
              <w:jc w:val="center"/>
            </w:pPr>
          </w:p>
        </w:tc>
        <w:tc>
          <w:tcPr>
            <w:tcW w:w="3397" w:type="dxa"/>
            <w:vMerge w:val="restart"/>
            <w:tcBorders>
              <w:top w:val="single" w:sz="8" w:space="0" w:color="000000"/>
              <w:bottom w:val="single" w:sz="8" w:space="0" w:color="000000"/>
              <w:right w:val="single" w:sz="4" w:space="0" w:color="000000"/>
            </w:tcBorders>
          </w:tcPr>
          <w:p w:rsidR="00854937" w:rsidRDefault="00A85177">
            <w:pPr>
              <w:widowControl w:val="0"/>
              <w:spacing w:after="0" w:line="240" w:lineRule="auto"/>
              <w:ind w:left="142"/>
              <w:contextualSpacing/>
              <w:jc w:val="center"/>
            </w:pPr>
            <w:r>
              <w:t>Индикатор достижения компетенции</w:t>
            </w:r>
          </w:p>
          <w:p w:rsidR="00854937" w:rsidRDefault="00854937">
            <w:pPr>
              <w:widowControl w:val="0"/>
              <w:spacing w:after="0" w:line="240" w:lineRule="auto"/>
              <w:ind w:left="142"/>
              <w:contextualSpacing/>
              <w:jc w:val="center"/>
            </w:pPr>
          </w:p>
        </w:tc>
        <w:tc>
          <w:tcPr>
            <w:tcW w:w="2980" w:type="dxa"/>
            <w:vMerge w:val="restart"/>
            <w:tcBorders>
              <w:top w:val="single" w:sz="4" w:space="0" w:color="000000"/>
              <w:left w:val="single" w:sz="4" w:space="0" w:color="000000"/>
              <w:bottom w:val="single" w:sz="8" w:space="0" w:color="000000"/>
              <w:right w:val="single" w:sz="4" w:space="0" w:color="000000"/>
            </w:tcBorders>
          </w:tcPr>
          <w:p w:rsidR="00854937" w:rsidRDefault="00A85177">
            <w:pPr>
              <w:widowControl w:val="0"/>
              <w:spacing w:after="0" w:line="240" w:lineRule="auto"/>
              <w:ind w:left="142"/>
              <w:contextualSpacing/>
              <w:jc w:val="center"/>
            </w:pPr>
            <w:r>
              <w:t xml:space="preserve">В результате освоения дисциплины </w:t>
            </w:r>
            <w:proofErr w:type="gramStart"/>
            <w:r>
              <w:t>обучающийся</w:t>
            </w:r>
            <w:proofErr w:type="gramEnd"/>
            <w:r>
              <w:t xml:space="preserve"> </w:t>
            </w:r>
            <w:r>
              <w:rPr>
                <w:b/>
              </w:rPr>
              <w:t>должен</w:t>
            </w:r>
            <w:r>
              <w:t>:</w:t>
            </w:r>
          </w:p>
        </w:tc>
        <w:tc>
          <w:tcPr>
            <w:tcW w:w="40" w:type="dxa"/>
            <w:tcBorders>
              <w:left w:val="single" w:sz="4" w:space="0" w:color="000000"/>
            </w:tcBorders>
          </w:tcPr>
          <w:p w:rsidR="00854937" w:rsidRDefault="00854937">
            <w:pPr>
              <w:widowControl w:val="0"/>
              <w:spacing w:after="0" w:line="240" w:lineRule="auto"/>
              <w:ind w:firstLine="426"/>
              <w:contextualSpacing/>
            </w:pPr>
          </w:p>
        </w:tc>
      </w:tr>
      <w:tr w:rsidR="00854937" w:rsidTr="00F965E7">
        <w:trPr>
          <w:trHeight w:val="151"/>
        </w:trPr>
        <w:tc>
          <w:tcPr>
            <w:tcW w:w="1270" w:type="dxa"/>
            <w:vMerge/>
            <w:tcBorders>
              <w:left w:val="single" w:sz="8" w:space="0" w:color="000000"/>
              <w:right w:val="single" w:sz="8" w:space="0" w:color="000000"/>
            </w:tcBorders>
          </w:tcPr>
          <w:p w:rsidR="00854937" w:rsidRDefault="00854937">
            <w:pPr>
              <w:widowControl w:val="0"/>
              <w:spacing w:after="0" w:line="240" w:lineRule="auto"/>
              <w:ind w:left="142"/>
              <w:contextualSpacing/>
            </w:pPr>
          </w:p>
        </w:tc>
        <w:tc>
          <w:tcPr>
            <w:tcW w:w="2266" w:type="dxa"/>
            <w:vMerge/>
            <w:tcBorders>
              <w:right w:val="single" w:sz="8" w:space="0" w:color="000000"/>
            </w:tcBorders>
          </w:tcPr>
          <w:p w:rsidR="00854937" w:rsidRDefault="00854937">
            <w:pPr>
              <w:widowControl w:val="0"/>
              <w:spacing w:after="0" w:line="240" w:lineRule="auto"/>
              <w:ind w:left="142"/>
              <w:contextualSpacing/>
            </w:pPr>
          </w:p>
        </w:tc>
        <w:tc>
          <w:tcPr>
            <w:tcW w:w="3397" w:type="dxa"/>
            <w:vMerge/>
            <w:tcBorders>
              <w:right w:val="single" w:sz="4" w:space="0" w:color="000000"/>
            </w:tcBorders>
          </w:tcPr>
          <w:p w:rsidR="00854937" w:rsidRDefault="00854937">
            <w:pPr>
              <w:widowControl w:val="0"/>
              <w:spacing w:after="0" w:line="240" w:lineRule="auto"/>
              <w:ind w:left="142"/>
              <w:contextualSpacing/>
            </w:pPr>
          </w:p>
        </w:tc>
        <w:tc>
          <w:tcPr>
            <w:tcW w:w="2980" w:type="dxa"/>
            <w:vMerge/>
            <w:tcBorders>
              <w:left w:val="single" w:sz="4" w:space="0" w:color="000000"/>
              <w:right w:val="single" w:sz="4" w:space="0" w:color="000000"/>
            </w:tcBorders>
          </w:tcPr>
          <w:p w:rsidR="00854937" w:rsidRDefault="00854937">
            <w:pPr>
              <w:widowControl w:val="0"/>
              <w:spacing w:after="0" w:line="240" w:lineRule="auto"/>
              <w:ind w:left="142"/>
              <w:contextualSpacing/>
            </w:pPr>
          </w:p>
        </w:tc>
        <w:tc>
          <w:tcPr>
            <w:tcW w:w="40" w:type="dxa"/>
            <w:tcBorders>
              <w:left w:val="single" w:sz="4" w:space="0" w:color="000000"/>
            </w:tcBorders>
          </w:tcPr>
          <w:p w:rsidR="00854937" w:rsidRDefault="00854937">
            <w:pPr>
              <w:widowControl w:val="0"/>
              <w:spacing w:after="0" w:line="240" w:lineRule="auto"/>
              <w:ind w:firstLine="426"/>
              <w:contextualSpacing/>
            </w:pPr>
          </w:p>
        </w:tc>
      </w:tr>
      <w:tr w:rsidR="00854937" w:rsidTr="00F965E7">
        <w:trPr>
          <w:trHeight w:val="209"/>
        </w:trPr>
        <w:tc>
          <w:tcPr>
            <w:tcW w:w="1270" w:type="dxa"/>
            <w:vMerge/>
            <w:tcBorders>
              <w:left w:val="single" w:sz="8" w:space="0" w:color="000000"/>
              <w:right w:val="single" w:sz="8" w:space="0" w:color="000000"/>
            </w:tcBorders>
          </w:tcPr>
          <w:p w:rsidR="00854937" w:rsidRDefault="00854937">
            <w:pPr>
              <w:widowControl w:val="0"/>
              <w:spacing w:after="0" w:line="240" w:lineRule="auto"/>
              <w:ind w:left="142"/>
              <w:contextualSpacing/>
            </w:pPr>
          </w:p>
        </w:tc>
        <w:tc>
          <w:tcPr>
            <w:tcW w:w="2266" w:type="dxa"/>
            <w:vMerge/>
            <w:tcBorders>
              <w:right w:val="single" w:sz="8" w:space="0" w:color="000000"/>
            </w:tcBorders>
          </w:tcPr>
          <w:p w:rsidR="00854937" w:rsidRDefault="00854937">
            <w:pPr>
              <w:widowControl w:val="0"/>
              <w:spacing w:after="0" w:line="240" w:lineRule="auto"/>
              <w:ind w:left="142"/>
              <w:contextualSpacing/>
            </w:pPr>
          </w:p>
        </w:tc>
        <w:tc>
          <w:tcPr>
            <w:tcW w:w="3397" w:type="dxa"/>
            <w:vMerge/>
            <w:tcBorders>
              <w:right w:val="single" w:sz="4" w:space="0" w:color="000000"/>
            </w:tcBorders>
          </w:tcPr>
          <w:p w:rsidR="00854937" w:rsidRDefault="00854937">
            <w:pPr>
              <w:widowControl w:val="0"/>
              <w:spacing w:after="0" w:line="240" w:lineRule="auto"/>
              <w:ind w:left="142"/>
              <w:contextualSpacing/>
            </w:pPr>
          </w:p>
        </w:tc>
        <w:tc>
          <w:tcPr>
            <w:tcW w:w="2980" w:type="dxa"/>
            <w:vMerge/>
            <w:tcBorders>
              <w:left w:val="single" w:sz="4" w:space="0" w:color="000000"/>
              <w:right w:val="single" w:sz="4" w:space="0" w:color="000000"/>
            </w:tcBorders>
          </w:tcPr>
          <w:p w:rsidR="00854937" w:rsidRDefault="00854937">
            <w:pPr>
              <w:widowControl w:val="0"/>
              <w:spacing w:after="0" w:line="240" w:lineRule="auto"/>
              <w:ind w:left="142"/>
              <w:contextualSpacing/>
            </w:pPr>
          </w:p>
        </w:tc>
        <w:tc>
          <w:tcPr>
            <w:tcW w:w="40" w:type="dxa"/>
            <w:tcBorders>
              <w:left w:val="single" w:sz="4" w:space="0" w:color="000000"/>
            </w:tcBorders>
          </w:tcPr>
          <w:p w:rsidR="00854937" w:rsidRDefault="00854937">
            <w:pPr>
              <w:widowControl w:val="0"/>
              <w:spacing w:after="0" w:line="240" w:lineRule="auto"/>
              <w:ind w:firstLine="426"/>
              <w:contextualSpacing/>
            </w:pPr>
          </w:p>
        </w:tc>
      </w:tr>
      <w:tr w:rsidR="00854937" w:rsidTr="00F965E7">
        <w:trPr>
          <w:trHeight w:val="149"/>
        </w:trPr>
        <w:tc>
          <w:tcPr>
            <w:tcW w:w="1270" w:type="dxa"/>
            <w:vMerge/>
            <w:tcBorders>
              <w:left w:val="single" w:sz="8" w:space="0" w:color="000000"/>
              <w:right w:val="single" w:sz="8" w:space="0" w:color="000000"/>
            </w:tcBorders>
          </w:tcPr>
          <w:p w:rsidR="00854937" w:rsidRDefault="00854937">
            <w:pPr>
              <w:widowControl w:val="0"/>
              <w:spacing w:after="0" w:line="240" w:lineRule="auto"/>
              <w:ind w:left="142"/>
              <w:contextualSpacing/>
            </w:pPr>
          </w:p>
        </w:tc>
        <w:tc>
          <w:tcPr>
            <w:tcW w:w="2266" w:type="dxa"/>
            <w:vMerge/>
            <w:tcBorders>
              <w:right w:val="single" w:sz="8" w:space="0" w:color="000000"/>
            </w:tcBorders>
          </w:tcPr>
          <w:p w:rsidR="00854937" w:rsidRDefault="00854937">
            <w:pPr>
              <w:widowControl w:val="0"/>
              <w:spacing w:after="0" w:line="240" w:lineRule="auto"/>
              <w:ind w:left="142"/>
              <w:contextualSpacing/>
            </w:pPr>
          </w:p>
        </w:tc>
        <w:tc>
          <w:tcPr>
            <w:tcW w:w="3397" w:type="dxa"/>
            <w:vMerge/>
            <w:tcBorders>
              <w:right w:val="single" w:sz="4" w:space="0" w:color="000000"/>
            </w:tcBorders>
          </w:tcPr>
          <w:p w:rsidR="00854937" w:rsidRDefault="00854937">
            <w:pPr>
              <w:widowControl w:val="0"/>
              <w:spacing w:after="0" w:line="240" w:lineRule="auto"/>
              <w:ind w:left="142"/>
              <w:contextualSpacing/>
            </w:pPr>
          </w:p>
        </w:tc>
        <w:tc>
          <w:tcPr>
            <w:tcW w:w="2980" w:type="dxa"/>
            <w:vMerge/>
            <w:tcBorders>
              <w:left w:val="single" w:sz="4" w:space="0" w:color="000000"/>
              <w:right w:val="single" w:sz="4" w:space="0" w:color="000000"/>
            </w:tcBorders>
          </w:tcPr>
          <w:p w:rsidR="00854937" w:rsidRDefault="00854937">
            <w:pPr>
              <w:widowControl w:val="0"/>
              <w:spacing w:after="0" w:line="240" w:lineRule="auto"/>
              <w:ind w:left="142"/>
              <w:contextualSpacing/>
            </w:pPr>
          </w:p>
        </w:tc>
        <w:tc>
          <w:tcPr>
            <w:tcW w:w="40" w:type="dxa"/>
            <w:tcBorders>
              <w:left w:val="single" w:sz="4" w:space="0" w:color="000000"/>
            </w:tcBorders>
          </w:tcPr>
          <w:p w:rsidR="00854937" w:rsidRDefault="00854937">
            <w:pPr>
              <w:widowControl w:val="0"/>
              <w:spacing w:after="0" w:line="240" w:lineRule="auto"/>
              <w:ind w:firstLine="426"/>
              <w:contextualSpacing/>
            </w:pPr>
          </w:p>
        </w:tc>
      </w:tr>
      <w:tr w:rsidR="00854937" w:rsidTr="00F965E7">
        <w:trPr>
          <w:trHeight w:val="74"/>
        </w:trPr>
        <w:tc>
          <w:tcPr>
            <w:tcW w:w="1270" w:type="dxa"/>
            <w:vMerge/>
            <w:tcBorders>
              <w:left w:val="single" w:sz="8" w:space="0" w:color="000000"/>
              <w:right w:val="single" w:sz="8" w:space="0" w:color="000000"/>
            </w:tcBorders>
          </w:tcPr>
          <w:p w:rsidR="00854937" w:rsidRDefault="00854937">
            <w:pPr>
              <w:widowControl w:val="0"/>
              <w:spacing w:after="0" w:line="240" w:lineRule="auto"/>
              <w:ind w:left="142"/>
              <w:contextualSpacing/>
            </w:pPr>
          </w:p>
        </w:tc>
        <w:tc>
          <w:tcPr>
            <w:tcW w:w="2266" w:type="dxa"/>
            <w:vMerge/>
            <w:tcBorders>
              <w:right w:val="single" w:sz="8" w:space="0" w:color="000000"/>
            </w:tcBorders>
          </w:tcPr>
          <w:p w:rsidR="00854937" w:rsidRDefault="00854937">
            <w:pPr>
              <w:widowControl w:val="0"/>
              <w:spacing w:after="0" w:line="240" w:lineRule="auto"/>
              <w:ind w:left="142"/>
              <w:contextualSpacing/>
            </w:pPr>
          </w:p>
        </w:tc>
        <w:tc>
          <w:tcPr>
            <w:tcW w:w="3397" w:type="dxa"/>
            <w:vMerge/>
            <w:tcBorders>
              <w:right w:val="single" w:sz="4" w:space="0" w:color="000000"/>
            </w:tcBorders>
          </w:tcPr>
          <w:p w:rsidR="00854937" w:rsidRDefault="00854937">
            <w:pPr>
              <w:widowControl w:val="0"/>
              <w:spacing w:after="0" w:line="240" w:lineRule="auto"/>
              <w:ind w:left="142"/>
              <w:contextualSpacing/>
            </w:pPr>
          </w:p>
        </w:tc>
        <w:tc>
          <w:tcPr>
            <w:tcW w:w="2980" w:type="dxa"/>
            <w:vMerge/>
            <w:tcBorders>
              <w:left w:val="single" w:sz="4" w:space="0" w:color="000000"/>
              <w:right w:val="single" w:sz="4" w:space="0" w:color="000000"/>
            </w:tcBorders>
          </w:tcPr>
          <w:p w:rsidR="00854937" w:rsidRDefault="00854937">
            <w:pPr>
              <w:widowControl w:val="0"/>
              <w:spacing w:after="0" w:line="240" w:lineRule="auto"/>
              <w:ind w:left="142"/>
              <w:contextualSpacing/>
            </w:pPr>
          </w:p>
        </w:tc>
        <w:tc>
          <w:tcPr>
            <w:tcW w:w="40" w:type="dxa"/>
            <w:tcBorders>
              <w:left w:val="single" w:sz="4" w:space="0" w:color="000000"/>
            </w:tcBorders>
          </w:tcPr>
          <w:p w:rsidR="00854937" w:rsidRDefault="00854937">
            <w:pPr>
              <w:widowControl w:val="0"/>
              <w:spacing w:after="0" w:line="240" w:lineRule="auto"/>
              <w:ind w:firstLine="426"/>
              <w:contextualSpacing/>
            </w:pPr>
          </w:p>
        </w:tc>
      </w:tr>
      <w:tr w:rsidR="00854937" w:rsidTr="00F965E7">
        <w:trPr>
          <w:trHeight w:val="67"/>
        </w:trPr>
        <w:tc>
          <w:tcPr>
            <w:tcW w:w="1270" w:type="dxa"/>
            <w:vMerge/>
            <w:tcBorders>
              <w:left w:val="single" w:sz="8" w:space="0" w:color="000000"/>
              <w:bottom w:val="single" w:sz="8" w:space="0" w:color="000000"/>
              <w:right w:val="single" w:sz="8" w:space="0" w:color="000000"/>
            </w:tcBorders>
          </w:tcPr>
          <w:p w:rsidR="00854937" w:rsidRDefault="00854937">
            <w:pPr>
              <w:widowControl w:val="0"/>
              <w:spacing w:after="0" w:line="240" w:lineRule="auto"/>
              <w:ind w:left="142"/>
              <w:contextualSpacing/>
            </w:pPr>
          </w:p>
        </w:tc>
        <w:tc>
          <w:tcPr>
            <w:tcW w:w="2266" w:type="dxa"/>
            <w:vMerge/>
            <w:tcBorders>
              <w:bottom w:val="single" w:sz="8" w:space="0" w:color="000000"/>
              <w:right w:val="single" w:sz="8" w:space="0" w:color="000000"/>
            </w:tcBorders>
          </w:tcPr>
          <w:p w:rsidR="00854937" w:rsidRDefault="00854937">
            <w:pPr>
              <w:widowControl w:val="0"/>
              <w:spacing w:after="0" w:line="240" w:lineRule="auto"/>
              <w:ind w:left="142"/>
              <w:contextualSpacing/>
            </w:pPr>
          </w:p>
        </w:tc>
        <w:tc>
          <w:tcPr>
            <w:tcW w:w="3397" w:type="dxa"/>
            <w:vMerge/>
            <w:tcBorders>
              <w:bottom w:val="single" w:sz="8" w:space="0" w:color="000000"/>
              <w:right w:val="single" w:sz="4" w:space="0" w:color="000000"/>
            </w:tcBorders>
          </w:tcPr>
          <w:p w:rsidR="00854937" w:rsidRDefault="00854937">
            <w:pPr>
              <w:widowControl w:val="0"/>
              <w:spacing w:after="0" w:line="240" w:lineRule="auto"/>
              <w:ind w:left="142"/>
              <w:contextualSpacing/>
            </w:pPr>
          </w:p>
        </w:tc>
        <w:tc>
          <w:tcPr>
            <w:tcW w:w="2980" w:type="dxa"/>
            <w:vMerge/>
            <w:tcBorders>
              <w:left w:val="single" w:sz="4" w:space="0" w:color="000000"/>
              <w:bottom w:val="single" w:sz="8" w:space="0" w:color="000000"/>
              <w:right w:val="single" w:sz="4" w:space="0" w:color="000000"/>
            </w:tcBorders>
          </w:tcPr>
          <w:p w:rsidR="00854937" w:rsidRDefault="00854937">
            <w:pPr>
              <w:widowControl w:val="0"/>
              <w:spacing w:after="0" w:line="240" w:lineRule="auto"/>
              <w:ind w:left="142"/>
              <w:contextualSpacing/>
            </w:pPr>
          </w:p>
        </w:tc>
        <w:tc>
          <w:tcPr>
            <w:tcW w:w="40" w:type="dxa"/>
            <w:tcBorders>
              <w:left w:val="single" w:sz="4" w:space="0" w:color="000000"/>
            </w:tcBorders>
          </w:tcPr>
          <w:p w:rsidR="00854937" w:rsidRDefault="00854937">
            <w:pPr>
              <w:widowControl w:val="0"/>
              <w:spacing w:after="0" w:line="240" w:lineRule="auto"/>
              <w:ind w:firstLine="426"/>
              <w:contextualSpacing/>
            </w:pPr>
          </w:p>
        </w:tc>
      </w:tr>
      <w:tr w:rsidR="00F965E7" w:rsidTr="00F965E7">
        <w:trPr>
          <w:trHeight w:val="306"/>
        </w:trPr>
        <w:tc>
          <w:tcPr>
            <w:tcW w:w="1270" w:type="dxa"/>
            <w:vMerge w:val="restart"/>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rPr>
                <w:b/>
                <w:bCs w:val="0"/>
              </w:rPr>
            </w:pPr>
            <w:r w:rsidRPr="00EC5C8F">
              <w:rPr>
                <w:b/>
              </w:rPr>
              <w:t>ПК-3.</w:t>
            </w:r>
          </w:p>
        </w:tc>
        <w:tc>
          <w:tcPr>
            <w:tcW w:w="2266" w:type="dxa"/>
            <w:vMerge w:val="restart"/>
            <w:tcBorders>
              <w:bottom w:val="single" w:sz="8" w:space="0" w:color="000000"/>
              <w:right w:val="single" w:sz="8" w:space="0" w:color="000000"/>
            </w:tcBorders>
          </w:tcPr>
          <w:p w:rsidR="00F965E7" w:rsidRPr="00716EBB" w:rsidRDefault="00F965E7" w:rsidP="00F965E7">
            <w:pPr>
              <w:widowControl w:val="0"/>
              <w:spacing w:after="0" w:line="240" w:lineRule="auto"/>
              <w:ind w:left="142"/>
              <w:contextualSpacing/>
              <w:rPr>
                <w:bCs w:val="0"/>
              </w:rPr>
            </w:pPr>
            <w:proofErr w:type="gramStart"/>
            <w:r w:rsidRPr="00EC5C8F">
              <w:t>Способен</w:t>
            </w:r>
            <w:proofErr w:type="gramEnd"/>
            <w:r w:rsidRPr="00EC5C8F">
              <w:t xml:space="preserve"> использовать технические средства для измерения и контроля основных параметров.</w:t>
            </w:r>
          </w:p>
        </w:tc>
        <w:tc>
          <w:tcPr>
            <w:tcW w:w="3397" w:type="dxa"/>
            <w:vMerge w:val="restart"/>
            <w:tcBorders>
              <w:bottom w:val="single" w:sz="8" w:space="0" w:color="000000"/>
              <w:right w:val="single" w:sz="8" w:space="0" w:color="000000"/>
            </w:tcBorders>
          </w:tcPr>
          <w:p w:rsidR="00F965E7" w:rsidRPr="00EC5C8F" w:rsidRDefault="00F965E7" w:rsidP="00F965E7">
            <w:pPr>
              <w:contextualSpacing/>
              <w:rPr>
                <w:rStyle w:val="fontstyle01"/>
                <w:rFonts w:ascii="Times New Roman" w:hAnsi="Times New Roman"/>
                <w:sz w:val="24"/>
                <w:szCs w:val="24"/>
              </w:rPr>
            </w:pPr>
            <w:r w:rsidRPr="00EC5C8F">
              <w:rPr>
                <w:rStyle w:val="fontstyle01"/>
                <w:rFonts w:ascii="Times New Roman" w:hAnsi="Times New Roman"/>
                <w:sz w:val="24"/>
                <w:szCs w:val="24"/>
              </w:rPr>
              <w:t>ПК-3.1. Демонстрирует знания основных технических сре</w:t>
            </w:r>
            <w:proofErr w:type="gramStart"/>
            <w:r w:rsidRPr="00EC5C8F">
              <w:rPr>
                <w:rStyle w:val="fontstyle01"/>
                <w:rFonts w:ascii="Times New Roman" w:hAnsi="Times New Roman"/>
                <w:sz w:val="24"/>
                <w:szCs w:val="24"/>
              </w:rPr>
              <w:t>дств дл</w:t>
            </w:r>
            <w:proofErr w:type="gramEnd"/>
            <w:r w:rsidRPr="00EC5C8F">
              <w:rPr>
                <w:rStyle w:val="fontstyle01"/>
                <w:rFonts w:ascii="Times New Roman" w:hAnsi="Times New Roman"/>
                <w:sz w:val="24"/>
                <w:szCs w:val="24"/>
              </w:rPr>
              <w:t>я измерения и контроля основных параметров объектов профессиональной деятельности;</w:t>
            </w:r>
          </w:p>
          <w:p w:rsidR="00F965E7" w:rsidRPr="00EC5C8F" w:rsidRDefault="00F965E7" w:rsidP="00F965E7">
            <w:pPr>
              <w:contextualSpacing/>
              <w:rPr>
                <w:color w:val="000000"/>
              </w:rPr>
            </w:pPr>
            <w:r w:rsidRPr="00EC5C8F">
              <w:rPr>
                <w:rStyle w:val="fontstyle01"/>
                <w:rFonts w:ascii="Times New Roman" w:hAnsi="Times New Roman"/>
                <w:sz w:val="24"/>
                <w:szCs w:val="24"/>
              </w:rPr>
              <w:t>ПК-3.2. Умеет использовать технические средства для измерения и контроля основных параметров объектов профессиональной деятельности;</w:t>
            </w:r>
          </w:p>
          <w:p w:rsidR="00F965E7" w:rsidRDefault="00F965E7" w:rsidP="00F965E7">
            <w:pPr>
              <w:widowControl w:val="0"/>
              <w:spacing w:after="0" w:line="240" w:lineRule="auto"/>
              <w:ind w:left="142"/>
              <w:contextualSpacing/>
            </w:pPr>
            <w:r w:rsidRPr="00EC5C8F">
              <w:rPr>
                <w:color w:val="000000"/>
              </w:rPr>
              <w:t>ПК</w:t>
            </w:r>
            <w:r w:rsidRPr="00EC5C8F">
              <w:rPr>
                <w:rStyle w:val="fontstyle01"/>
                <w:rFonts w:ascii="Times New Roman" w:hAnsi="Times New Roman"/>
                <w:sz w:val="24"/>
                <w:szCs w:val="24"/>
              </w:rPr>
              <w:t>-3.3. Владеет навыками измерения и контроля основных параметров работы объектов профессиональной деятельности.</w:t>
            </w:r>
          </w:p>
        </w:tc>
        <w:tc>
          <w:tcPr>
            <w:tcW w:w="2980" w:type="dxa"/>
            <w:vMerge w:val="restart"/>
            <w:tcBorders>
              <w:left w:val="single" w:sz="8" w:space="0" w:color="000000"/>
              <w:bottom w:val="single" w:sz="8" w:space="0" w:color="000000"/>
              <w:right w:val="single" w:sz="8" w:space="0" w:color="000000"/>
            </w:tcBorders>
          </w:tcPr>
          <w:p w:rsidR="00F965E7" w:rsidRDefault="00F965E7" w:rsidP="00F965E7">
            <w:pPr>
              <w:widowControl w:val="0"/>
              <w:spacing w:line="100" w:lineRule="atLeast"/>
              <w:ind w:left="142"/>
              <w:rPr>
                <w:b/>
                <w:bCs w:val="0"/>
                <w:iCs/>
              </w:rPr>
            </w:pPr>
            <w:r>
              <w:rPr>
                <w:iCs/>
              </w:rPr>
              <w:t>З</w:t>
            </w:r>
            <w:r>
              <w:rPr>
                <w:b/>
                <w:iCs/>
              </w:rPr>
              <w:t>нать:</w:t>
            </w:r>
            <w:r>
              <w:rPr>
                <w:iCs/>
              </w:rPr>
              <w:t xml:space="preserve"> Принципы использования и контроля </w:t>
            </w:r>
            <w:r w:rsidRPr="00EC5C8F">
              <w:t>технически</w:t>
            </w:r>
            <w:r>
              <w:t>х</w:t>
            </w:r>
            <w:r w:rsidRPr="00EC5C8F">
              <w:t xml:space="preserve"> сре</w:t>
            </w:r>
            <w:proofErr w:type="gramStart"/>
            <w:r w:rsidRPr="00EC5C8F">
              <w:t>дств дл</w:t>
            </w:r>
            <w:proofErr w:type="gramEnd"/>
            <w:r w:rsidRPr="00EC5C8F">
              <w:t>я измерения и контроля основных параметров</w:t>
            </w:r>
            <w:r>
              <w:rPr>
                <w:iCs/>
              </w:rPr>
              <w:t>.</w:t>
            </w:r>
          </w:p>
          <w:p w:rsidR="00F965E7" w:rsidRDefault="00F965E7" w:rsidP="00F965E7">
            <w:pPr>
              <w:widowControl w:val="0"/>
              <w:spacing w:line="100" w:lineRule="atLeast"/>
              <w:ind w:left="142"/>
              <w:rPr>
                <w:b/>
                <w:bCs w:val="0"/>
                <w:iCs/>
              </w:rPr>
            </w:pPr>
            <w:r>
              <w:rPr>
                <w:b/>
                <w:iCs/>
              </w:rPr>
              <w:t xml:space="preserve">Уметь: </w:t>
            </w:r>
            <w:r>
              <w:rPr>
                <w:iCs/>
              </w:rPr>
              <w:t xml:space="preserve">Использовать </w:t>
            </w:r>
            <w:r w:rsidRPr="00EC5C8F">
              <w:t>технически</w:t>
            </w:r>
            <w:r>
              <w:t>е</w:t>
            </w:r>
            <w:r w:rsidRPr="00EC5C8F">
              <w:t xml:space="preserve"> средств</w:t>
            </w:r>
            <w:r>
              <w:t>а</w:t>
            </w:r>
            <w:r w:rsidRPr="00EC5C8F">
              <w:t xml:space="preserve"> для измерения и контроля основных параметров</w:t>
            </w:r>
            <w:r>
              <w:rPr>
                <w:iCs/>
              </w:rPr>
              <w:t>.</w:t>
            </w:r>
          </w:p>
          <w:p w:rsidR="00F965E7" w:rsidRDefault="00F965E7" w:rsidP="00F965E7">
            <w:pPr>
              <w:widowControl w:val="0"/>
              <w:spacing w:after="0" w:line="240" w:lineRule="auto"/>
              <w:contextualSpacing/>
            </w:pPr>
            <w:r>
              <w:rPr>
                <w:b/>
                <w:iCs/>
              </w:rPr>
              <w:t xml:space="preserve">Владеть: </w:t>
            </w:r>
            <w:r>
              <w:rPr>
                <w:iCs/>
              </w:rPr>
              <w:t xml:space="preserve">Навыками пользования методов </w:t>
            </w:r>
            <w:r w:rsidRPr="00EC5C8F">
              <w:t xml:space="preserve">контроля основных </w:t>
            </w:r>
            <w:proofErr w:type="spellStart"/>
            <w:r w:rsidRPr="00EC5C8F">
              <w:t>параметров</w:t>
            </w:r>
            <w:r w:rsidRPr="00EC5C8F">
              <w:rPr>
                <w:rStyle w:val="fontstyle01"/>
                <w:rFonts w:ascii="Times New Roman" w:hAnsi="Times New Roman"/>
                <w:sz w:val="24"/>
                <w:szCs w:val="24"/>
              </w:rPr>
              <w:t>элементов</w:t>
            </w:r>
            <w:proofErr w:type="spellEnd"/>
            <w:r w:rsidRPr="00EC5C8F">
              <w:rPr>
                <w:rStyle w:val="fontstyle01"/>
                <w:rFonts w:ascii="Times New Roman" w:hAnsi="Times New Roman"/>
                <w:sz w:val="24"/>
                <w:szCs w:val="24"/>
              </w:rPr>
              <w:t xml:space="preserve"> оборудования объектов профессиональной деятельности.</w:t>
            </w:r>
          </w:p>
        </w:tc>
        <w:tc>
          <w:tcPr>
            <w:tcW w:w="40" w:type="dxa"/>
          </w:tcPr>
          <w:p w:rsidR="00F965E7" w:rsidRDefault="00F965E7" w:rsidP="00F965E7">
            <w:pPr>
              <w:widowControl w:val="0"/>
              <w:spacing w:after="0" w:line="240" w:lineRule="auto"/>
              <w:ind w:firstLine="426"/>
              <w:contextualSpacing/>
            </w:pPr>
          </w:p>
        </w:tc>
      </w:tr>
      <w:tr w:rsidR="00F965E7" w:rsidTr="00F965E7">
        <w:trPr>
          <w:trHeight w:val="44"/>
        </w:trPr>
        <w:tc>
          <w:tcPr>
            <w:tcW w:w="1270" w:type="dxa"/>
            <w:vMerge/>
            <w:tcBorders>
              <w:left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266" w:type="dxa"/>
            <w:vMerge/>
            <w:tcBorders>
              <w:right w:val="single" w:sz="8" w:space="0" w:color="000000"/>
            </w:tcBorders>
          </w:tcPr>
          <w:p w:rsidR="00F965E7" w:rsidRDefault="00F965E7" w:rsidP="00F965E7">
            <w:pPr>
              <w:widowControl w:val="0"/>
              <w:spacing w:after="0" w:line="240" w:lineRule="auto"/>
              <w:ind w:left="142"/>
              <w:contextualSpacing/>
            </w:pPr>
          </w:p>
        </w:tc>
        <w:tc>
          <w:tcPr>
            <w:tcW w:w="3397"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40" w:type="dxa"/>
          </w:tcPr>
          <w:p w:rsidR="00F965E7" w:rsidRDefault="00F965E7" w:rsidP="00F965E7">
            <w:pPr>
              <w:widowControl w:val="0"/>
              <w:spacing w:after="0" w:line="240" w:lineRule="auto"/>
              <w:ind w:firstLine="426"/>
              <w:contextualSpacing/>
            </w:pPr>
          </w:p>
        </w:tc>
      </w:tr>
      <w:tr w:rsidR="00F965E7" w:rsidTr="00F965E7">
        <w:trPr>
          <w:trHeight w:val="306"/>
        </w:trPr>
        <w:tc>
          <w:tcPr>
            <w:tcW w:w="1270" w:type="dxa"/>
            <w:vMerge/>
            <w:tcBorders>
              <w:left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266" w:type="dxa"/>
            <w:vMerge/>
            <w:tcBorders>
              <w:right w:val="single" w:sz="8" w:space="0" w:color="000000"/>
            </w:tcBorders>
          </w:tcPr>
          <w:p w:rsidR="00F965E7" w:rsidRDefault="00F965E7" w:rsidP="00F965E7">
            <w:pPr>
              <w:widowControl w:val="0"/>
              <w:spacing w:after="0" w:line="240" w:lineRule="auto"/>
              <w:ind w:left="142"/>
              <w:contextualSpacing/>
            </w:pPr>
          </w:p>
        </w:tc>
        <w:tc>
          <w:tcPr>
            <w:tcW w:w="3397"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40" w:type="dxa"/>
          </w:tcPr>
          <w:p w:rsidR="00F965E7" w:rsidRDefault="00F965E7" w:rsidP="00F965E7">
            <w:pPr>
              <w:widowControl w:val="0"/>
              <w:spacing w:after="0" w:line="240" w:lineRule="auto"/>
              <w:ind w:firstLine="426"/>
              <w:contextualSpacing/>
            </w:pPr>
          </w:p>
        </w:tc>
      </w:tr>
      <w:tr w:rsidR="00F965E7" w:rsidTr="00F965E7">
        <w:trPr>
          <w:trHeight w:val="334"/>
        </w:trPr>
        <w:tc>
          <w:tcPr>
            <w:tcW w:w="1270" w:type="dxa"/>
            <w:vMerge/>
            <w:tcBorders>
              <w:left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266" w:type="dxa"/>
            <w:vMerge/>
            <w:tcBorders>
              <w:right w:val="single" w:sz="8" w:space="0" w:color="000000"/>
            </w:tcBorders>
          </w:tcPr>
          <w:p w:rsidR="00F965E7" w:rsidRDefault="00F965E7" w:rsidP="00F965E7">
            <w:pPr>
              <w:widowControl w:val="0"/>
              <w:spacing w:after="0" w:line="240" w:lineRule="auto"/>
              <w:ind w:left="142"/>
              <w:contextualSpacing/>
            </w:pPr>
          </w:p>
        </w:tc>
        <w:tc>
          <w:tcPr>
            <w:tcW w:w="3397"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40" w:type="dxa"/>
          </w:tcPr>
          <w:p w:rsidR="00F965E7" w:rsidRDefault="00F965E7" w:rsidP="00F965E7">
            <w:pPr>
              <w:widowControl w:val="0"/>
              <w:spacing w:after="0" w:line="240" w:lineRule="auto"/>
              <w:ind w:firstLine="426"/>
              <w:contextualSpacing/>
            </w:pPr>
          </w:p>
        </w:tc>
      </w:tr>
      <w:tr w:rsidR="00F965E7" w:rsidTr="00F965E7">
        <w:trPr>
          <w:trHeight w:val="67"/>
        </w:trPr>
        <w:tc>
          <w:tcPr>
            <w:tcW w:w="1270" w:type="dxa"/>
            <w:vMerge/>
            <w:tcBorders>
              <w:left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266" w:type="dxa"/>
            <w:vMerge/>
            <w:tcBorders>
              <w:right w:val="single" w:sz="8" w:space="0" w:color="000000"/>
            </w:tcBorders>
          </w:tcPr>
          <w:p w:rsidR="00F965E7" w:rsidRDefault="00F965E7" w:rsidP="00F965E7">
            <w:pPr>
              <w:widowControl w:val="0"/>
              <w:spacing w:after="0" w:line="240" w:lineRule="auto"/>
              <w:ind w:left="142"/>
              <w:contextualSpacing/>
            </w:pPr>
          </w:p>
        </w:tc>
        <w:tc>
          <w:tcPr>
            <w:tcW w:w="3397"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40" w:type="dxa"/>
          </w:tcPr>
          <w:p w:rsidR="00F965E7" w:rsidRDefault="00F965E7" w:rsidP="00F965E7">
            <w:pPr>
              <w:widowControl w:val="0"/>
              <w:spacing w:after="0" w:line="240" w:lineRule="auto"/>
              <w:ind w:firstLine="426"/>
              <w:contextualSpacing/>
            </w:pPr>
          </w:p>
        </w:tc>
      </w:tr>
      <w:tr w:rsidR="00F965E7" w:rsidTr="00F965E7">
        <w:trPr>
          <w:trHeight w:val="306"/>
        </w:trPr>
        <w:tc>
          <w:tcPr>
            <w:tcW w:w="1270" w:type="dxa"/>
            <w:vMerge/>
            <w:tcBorders>
              <w:left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266" w:type="dxa"/>
            <w:vMerge/>
            <w:tcBorders>
              <w:right w:val="single" w:sz="8" w:space="0" w:color="000000"/>
            </w:tcBorders>
          </w:tcPr>
          <w:p w:rsidR="00F965E7" w:rsidRDefault="00F965E7" w:rsidP="00F965E7">
            <w:pPr>
              <w:widowControl w:val="0"/>
              <w:spacing w:after="0" w:line="240" w:lineRule="auto"/>
              <w:ind w:left="142"/>
              <w:contextualSpacing/>
            </w:pPr>
          </w:p>
        </w:tc>
        <w:tc>
          <w:tcPr>
            <w:tcW w:w="3397"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40" w:type="dxa"/>
          </w:tcPr>
          <w:p w:rsidR="00F965E7" w:rsidRDefault="00F965E7" w:rsidP="00F965E7">
            <w:pPr>
              <w:widowControl w:val="0"/>
              <w:spacing w:after="0" w:line="240" w:lineRule="auto"/>
              <w:ind w:firstLine="426"/>
              <w:contextualSpacing/>
            </w:pPr>
          </w:p>
        </w:tc>
      </w:tr>
      <w:tr w:rsidR="00F965E7" w:rsidTr="00F965E7">
        <w:trPr>
          <w:trHeight w:val="334"/>
        </w:trPr>
        <w:tc>
          <w:tcPr>
            <w:tcW w:w="1270" w:type="dxa"/>
            <w:vMerge/>
            <w:tcBorders>
              <w:left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266" w:type="dxa"/>
            <w:vMerge/>
            <w:tcBorders>
              <w:right w:val="single" w:sz="8" w:space="0" w:color="000000"/>
            </w:tcBorders>
          </w:tcPr>
          <w:p w:rsidR="00F965E7" w:rsidRDefault="00F965E7" w:rsidP="00F965E7">
            <w:pPr>
              <w:widowControl w:val="0"/>
              <w:spacing w:after="0" w:line="240" w:lineRule="auto"/>
              <w:ind w:left="142"/>
              <w:contextualSpacing/>
            </w:pPr>
          </w:p>
        </w:tc>
        <w:tc>
          <w:tcPr>
            <w:tcW w:w="3397"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40" w:type="dxa"/>
          </w:tcPr>
          <w:p w:rsidR="00F965E7" w:rsidRDefault="00F965E7" w:rsidP="00F965E7">
            <w:pPr>
              <w:widowControl w:val="0"/>
              <w:spacing w:after="0" w:line="240" w:lineRule="auto"/>
              <w:ind w:firstLine="426"/>
              <w:contextualSpacing/>
            </w:pPr>
          </w:p>
        </w:tc>
      </w:tr>
      <w:tr w:rsidR="00F965E7" w:rsidTr="00F965E7">
        <w:trPr>
          <w:trHeight w:val="2219"/>
        </w:trPr>
        <w:tc>
          <w:tcPr>
            <w:tcW w:w="127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266"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3397"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40" w:type="dxa"/>
          </w:tcPr>
          <w:p w:rsidR="00F965E7" w:rsidRDefault="00F965E7" w:rsidP="00F965E7">
            <w:pPr>
              <w:widowControl w:val="0"/>
              <w:spacing w:after="0" w:line="240" w:lineRule="auto"/>
              <w:ind w:firstLine="426"/>
              <w:contextualSpacing/>
            </w:pPr>
          </w:p>
        </w:tc>
      </w:tr>
      <w:tr w:rsidR="00F965E7" w:rsidTr="00F965E7">
        <w:trPr>
          <w:trHeight w:val="306"/>
        </w:trPr>
        <w:tc>
          <w:tcPr>
            <w:tcW w:w="1270" w:type="dxa"/>
            <w:vMerge w:val="restart"/>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rPr>
                <w:b/>
                <w:bCs w:val="0"/>
              </w:rPr>
            </w:pPr>
            <w:r w:rsidRPr="00EC5C8F">
              <w:rPr>
                <w:rStyle w:val="fontstyle01"/>
                <w:rFonts w:ascii="Times New Roman" w:hAnsi="Times New Roman"/>
                <w:sz w:val="24"/>
                <w:szCs w:val="24"/>
              </w:rPr>
              <w:t>ПК-4.</w:t>
            </w:r>
          </w:p>
        </w:tc>
        <w:tc>
          <w:tcPr>
            <w:tcW w:w="2266" w:type="dxa"/>
            <w:vMerge w:val="restart"/>
            <w:tcBorders>
              <w:bottom w:val="single" w:sz="8" w:space="0" w:color="000000"/>
              <w:right w:val="single" w:sz="8" w:space="0" w:color="000000"/>
            </w:tcBorders>
          </w:tcPr>
          <w:p w:rsidR="00F965E7" w:rsidRPr="00716EBB" w:rsidRDefault="00F965E7" w:rsidP="00F965E7">
            <w:pPr>
              <w:widowControl w:val="0"/>
              <w:spacing w:after="0" w:line="240" w:lineRule="auto"/>
              <w:ind w:left="142"/>
              <w:contextualSpacing/>
              <w:rPr>
                <w:bCs w:val="0"/>
              </w:rPr>
            </w:pPr>
            <w:bookmarkStart w:id="0" w:name="_Hlk123055296"/>
            <w:proofErr w:type="gramStart"/>
            <w:r w:rsidRPr="00EC5C8F">
              <w:rPr>
                <w:rStyle w:val="fontstyle01"/>
                <w:rFonts w:ascii="Times New Roman" w:hAnsi="Times New Roman"/>
                <w:sz w:val="24"/>
                <w:szCs w:val="24"/>
              </w:rPr>
              <w:t>Способен</w:t>
            </w:r>
            <w:proofErr w:type="gramEnd"/>
            <w:r w:rsidRPr="00EC5C8F">
              <w:rPr>
                <w:rStyle w:val="fontstyle01"/>
                <w:rFonts w:ascii="Times New Roman" w:hAnsi="Times New Roman"/>
                <w:sz w:val="24"/>
                <w:szCs w:val="24"/>
              </w:rPr>
              <w:t xml:space="preserve">  участвовать в монтаже, испытаниях, пусконаладочных </w:t>
            </w:r>
            <w:r w:rsidRPr="00EC5C8F">
              <w:rPr>
                <w:rStyle w:val="fontstyle01"/>
                <w:rFonts w:ascii="Times New Roman" w:hAnsi="Times New Roman"/>
                <w:sz w:val="24"/>
                <w:szCs w:val="24"/>
              </w:rPr>
              <w:lastRenderedPageBreak/>
              <w:t xml:space="preserve">работах и эксплуатации элементов оборудования объектов профессиональной деятельности. </w:t>
            </w:r>
            <w:bookmarkEnd w:id="0"/>
          </w:p>
        </w:tc>
        <w:tc>
          <w:tcPr>
            <w:tcW w:w="3397" w:type="dxa"/>
            <w:vMerge w:val="restart"/>
            <w:tcBorders>
              <w:bottom w:val="single" w:sz="8" w:space="0" w:color="000000"/>
              <w:right w:val="single" w:sz="8" w:space="0" w:color="000000"/>
            </w:tcBorders>
          </w:tcPr>
          <w:p w:rsidR="00F965E7" w:rsidRPr="00EC5C8F" w:rsidRDefault="00F965E7" w:rsidP="00F965E7">
            <w:pPr>
              <w:contextualSpacing/>
              <w:rPr>
                <w:color w:val="000000"/>
              </w:rPr>
            </w:pPr>
            <w:r w:rsidRPr="00EC5C8F">
              <w:rPr>
                <w:rStyle w:val="fontstyle01"/>
                <w:rFonts w:ascii="Times New Roman" w:hAnsi="Times New Roman"/>
                <w:sz w:val="24"/>
                <w:szCs w:val="24"/>
              </w:rPr>
              <w:lastRenderedPageBreak/>
              <w:t xml:space="preserve">ПК-4.1. Демонстрирует знания технологии монтажа, наладки энергетического, электротехнического оборудования и передового </w:t>
            </w:r>
            <w:r w:rsidRPr="00EC5C8F">
              <w:rPr>
                <w:rStyle w:val="fontstyle01"/>
                <w:rFonts w:ascii="Times New Roman" w:hAnsi="Times New Roman"/>
                <w:sz w:val="24"/>
                <w:szCs w:val="24"/>
              </w:rPr>
              <w:lastRenderedPageBreak/>
              <w:t>опыта в области эксплуатации энергетического и электротехнического оборудования;</w:t>
            </w:r>
          </w:p>
          <w:p w:rsidR="00F965E7" w:rsidRDefault="00F965E7" w:rsidP="00F965E7">
            <w:pPr>
              <w:widowControl w:val="0"/>
              <w:spacing w:after="0" w:line="240" w:lineRule="auto"/>
              <w:ind w:left="142"/>
              <w:contextualSpacing/>
            </w:pPr>
            <w:r w:rsidRPr="00EC5C8F">
              <w:rPr>
                <w:color w:val="000000"/>
              </w:rPr>
              <w:t>ПК</w:t>
            </w:r>
            <w:r w:rsidRPr="00EC5C8F">
              <w:rPr>
                <w:rStyle w:val="fontstyle01"/>
                <w:rFonts w:ascii="Times New Roman" w:hAnsi="Times New Roman"/>
                <w:sz w:val="24"/>
                <w:szCs w:val="24"/>
              </w:rPr>
              <w:t>-4.2. Осуществляет проверку качества выполняемых работ по монтажу,</w:t>
            </w:r>
            <w:r w:rsidRPr="00EC5C8F">
              <w:rPr>
                <w:color w:val="000000"/>
              </w:rPr>
              <w:t xml:space="preserve"> наладке</w:t>
            </w:r>
            <w:r w:rsidRPr="00EC5C8F">
              <w:rPr>
                <w:rStyle w:val="fontstyle01"/>
                <w:rFonts w:ascii="Times New Roman" w:hAnsi="Times New Roman"/>
                <w:sz w:val="24"/>
                <w:szCs w:val="24"/>
              </w:rPr>
              <w:t>, эксплуатации энергетического и электротехнического оборудования.</w:t>
            </w:r>
          </w:p>
        </w:tc>
        <w:tc>
          <w:tcPr>
            <w:tcW w:w="2980" w:type="dxa"/>
            <w:vMerge w:val="restart"/>
            <w:tcBorders>
              <w:left w:val="single" w:sz="8" w:space="0" w:color="000000"/>
              <w:bottom w:val="single" w:sz="8" w:space="0" w:color="000000"/>
              <w:right w:val="single" w:sz="8" w:space="0" w:color="000000"/>
            </w:tcBorders>
          </w:tcPr>
          <w:p w:rsidR="00F965E7" w:rsidRDefault="00F965E7" w:rsidP="00F965E7">
            <w:pPr>
              <w:widowControl w:val="0"/>
              <w:ind w:left="142"/>
              <w:contextualSpacing/>
              <w:rPr>
                <w:b/>
                <w:bCs w:val="0"/>
              </w:rPr>
            </w:pPr>
            <w:proofErr w:type="spellStart"/>
            <w:r w:rsidRPr="0074412D">
              <w:rPr>
                <w:b/>
              </w:rPr>
              <w:lastRenderedPageBreak/>
              <w:t>Знать</w:t>
            </w:r>
            <w:proofErr w:type="gramStart"/>
            <w:r w:rsidRPr="0074412D">
              <w:rPr>
                <w:b/>
              </w:rPr>
              <w:t>:</w:t>
            </w:r>
            <w:r w:rsidRPr="00EC5C8F">
              <w:rPr>
                <w:rStyle w:val="fontstyle01"/>
                <w:rFonts w:ascii="Times New Roman" w:hAnsi="Times New Roman"/>
                <w:sz w:val="24"/>
                <w:szCs w:val="24"/>
              </w:rPr>
              <w:t>т</w:t>
            </w:r>
            <w:proofErr w:type="gramEnd"/>
            <w:r w:rsidRPr="00EC5C8F">
              <w:rPr>
                <w:rStyle w:val="fontstyle01"/>
                <w:rFonts w:ascii="Times New Roman" w:hAnsi="Times New Roman"/>
                <w:sz w:val="24"/>
                <w:szCs w:val="24"/>
              </w:rPr>
              <w:t>ехнологии</w:t>
            </w:r>
            <w:proofErr w:type="spellEnd"/>
            <w:r w:rsidRPr="00EC5C8F">
              <w:rPr>
                <w:rStyle w:val="fontstyle01"/>
                <w:rFonts w:ascii="Times New Roman" w:hAnsi="Times New Roman"/>
                <w:sz w:val="24"/>
                <w:szCs w:val="24"/>
              </w:rPr>
              <w:t xml:space="preserve"> монтажа, наладки энергетического, электротехнического оборудования и </w:t>
            </w:r>
            <w:r w:rsidRPr="00EC5C8F">
              <w:rPr>
                <w:rStyle w:val="fontstyle01"/>
                <w:rFonts w:ascii="Times New Roman" w:hAnsi="Times New Roman"/>
                <w:sz w:val="24"/>
                <w:szCs w:val="24"/>
              </w:rPr>
              <w:lastRenderedPageBreak/>
              <w:t>передового опыта в области эксплуатации энергетического и электротехнического оборудования;</w:t>
            </w:r>
          </w:p>
          <w:p w:rsidR="00F965E7" w:rsidRDefault="00F965E7" w:rsidP="00F965E7">
            <w:pPr>
              <w:widowControl w:val="0"/>
              <w:ind w:left="142"/>
              <w:contextualSpacing/>
              <w:rPr>
                <w:b/>
                <w:bCs w:val="0"/>
              </w:rPr>
            </w:pPr>
            <w:proofErr w:type="spellStart"/>
            <w:r w:rsidRPr="0074412D">
              <w:rPr>
                <w:b/>
              </w:rPr>
              <w:t>Уметь</w:t>
            </w:r>
            <w:proofErr w:type="gramStart"/>
            <w:r w:rsidRPr="0074412D">
              <w:rPr>
                <w:b/>
              </w:rPr>
              <w:t>:</w:t>
            </w:r>
            <w:r w:rsidRPr="00EC5C8F">
              <w:rPr>
                <w:rStyle w:val="fontstyle01"/>
                <w:rFonts w:ascii="Times New Roman" w:hAnsi="Times New Roman"/>
                <w:sz w:val="24"/>
                <w:szCs w:val="24"/>
              </w:rPr>
              <w:t>О</w:t>
            </w:r>
            <w:proofErr w:type="gramEnd"/>
            <w:r w:rsidRPr="00EC5C8F">
              <w:rPr>
                <w:rStyle w:val="fontstyle01"/>
                <w:rFonts w:ascii="Times New Roman" w:hAnsi="Times New Roman"/>
                <w:sz w:val="24"/>
                <w:szCs w:val="24"/>
              </w:rPr>
              <w:t>существлят</w:t>
            </w:r>
            <w:r>
              <w:rPr>
                <w:rStyle w:val="fontstyle01"/>
                <w:sz w:val="24"/>
                <w:szCs w:val="24"/>
              </w:rPr>
              <w:t>ь</w:t>
            </w:r>
            <w:proofErr w:type="spellEnd"/>
            <w:r>
              <w:rPr>
                <w:rStyle w:val="fontstyle01"/>
                <w:sz w:val="24"/>
                <w:szCs w:val="24"/>
              </w:rPr>
              <w:t xml:space="preserve"> </w:t>
            </w:r>
            <w:r w:rsidRPr="00EC5C8F">
              <w:rPr>
                <w:rStyle w:val="fontstyle01"/>
                <w:rFonts w:ascii="Times New Roman" w:hAnsi="Times New Roman"/>
                <w:sz w:val="24"/>
                <w:szCs w:val="24"/>
              </w:rPr>
              <w:t>монтаж</w:t>
            </w:r>
            <w:r>
              <w:rPr>
                <w:rStyle w:val="fontstyle01"/>
                <w:sz w:val="24"/>
                <w:szCs w:val="24"/>
              </w:rPr>
              <w:t xml:space="preserve"> и</w:t>
            </w:r>
            <w:r w:rsidRPr="00EC5C8F">
              <w:rPr>
                <w:rStyle w:val="fontstyle01"/>
                <w:rFonts w:ascii="Times New Roman" w:hAnsi="Times New Roman"/>
                <w:sz w:val="24"/>
                <w:szCs w:val="24"/>
              </w:rPr>
              <w:t xml:space="preserve"> пусконаладочны</w:t>
            </w:r>
            <w:r>
              <w:rPr>
                <w:rStyle w:val="fontstyle01"/>
                <w:sz w:val="24"/>
                <w:szCs w:val="24"/>
              </w:rPr>
              <w:t>е</w:t>
            </w:r>
            <w:r w:rsidRPr="00EC5C8F">
              <w:rPr>
                <w:rStyle w:val="fontstyle01"/>
                <w:rFonts w:ascii="Times New Roman" w:hAnsi="Times New Roman"/>
                <w:sz w:val="24"/>
                <w:szCs w:val="24"/>
              </w:rPr>
              <w:t xml:space="preserve"> работ</w:t>
            </w:r>
            <w:r>
              <w:rPr>
                <w:rStyle w:val="fontstyle01"/>
                <w:sz w:val="24"/>
                <w:szCs w:val="24"/>
              </w:rPr>
              <w:t>ы</w:t>
            </w:r>
            <w:r w:rsidRPr="00EC5C8F">
              <w:rPr>
                <w:rStyle w:val="fontstyle01"/>
                <w:rFonts w:ascii="Times New Roman" w:hAnsi="Times New Roman"/>
                <w:sz w:val="24"/>
                <w:szCs w:val="24"/>
              </w:rPr>
              <w:t xml:space="preserve"> элементов оборудования объектов профессиональной деятельности</w:t>
            </w:r>
          </w:p>
          <w:p w:rsidR="00F965E7" w:rsidRPr="00FC6C50" w:rsidRDefault="00F965E7" w:rsidP="00F965E7">
            <w:pPr>
              <w:widowControl w:val="0"/>
              <w:spacing w:after="0" w:line="240" w:lineRule="auto"/>
              <w:ind w:left="142"/>
              <w:contextualSpacing/>
            </w:pPr>
            <w:proofErr w:type="spellStart"/>
            <w:r w:rsidRPr="0074412D">
              <w:rPr>
                <w:b/>
              </w:rPr>
              <w:t>Владеть</w:t>
            </w:r>
            <w:proofErr w:type="gramStart"/>
            <w:r w:rsidRPr="0074412D">
              <w:rPr>
                <w:b/>
              </w:rPr>
              <w:t>:</w:t>
            </w:r>
            <w:r>
              <w:rPr>
                <w:rStyle w:val="fontstyle01"/>
                <w:sz w:val="24"/>
                <w:szCs w:val="24"/>
              </w:rPr>
              <w:t>н</w:t>
            </w:r>
            <w:proofErr w:type="gramEnd"/>
            <w:r>
              <w:rPr>
                <w:rStyle w:val="fontstyle01"/>
                <w:sz w:val="24"/>
                <w:szCs w:val="24"/>
              </w:rPr>
              <w:t>авыками</w:t>
            </w:r>
            <w:proofErr w:type="spellEnd"/>
            <w:r>
              <w:rPr>
                <w:rStyle w:val="fontstyle01"/>
                <w:sz w:val="24"/>
                <w:szCs w:val="24"/>
              </w:rPr>
              <w:t xml:space="preserve"> </w:t>
            </w:r>
            <w:r w:rsidRPr="00EC5C8F">
              <w:rPr>
                <w:rStyle w:val="fontstyle01"/>
                <w:rFonts w:ascii="Times New Roman" w:hAnsi="Times New Roman"/>
                <w:sz w:val="24"/>
                <w:szCs w:val="24"/>
              </w:rPr>
              <w:t>проверк</w:t>
            </w:r>
            <w:r>
              <w:rPr>
                <w:rStyle w:val="fontstyle01"/>
                <w:sz w:val="24"/>
                <w:szCs w:val="24"/>
              </w:rPr>
              <w:t>и</w:t>
            </w:r>
            <w:r w:rsidRPr="00EC5C8F">
              <w:rPr>
                <w:rStyle w:val="fontstyle01"/>
                <w:rFonts w:ascii="Times New Roman" w:hAnsi="Times New Roman"/>
                <w:sz w:val="24"/>
                <w:szCs w:val="24"/>
              </w:rPr>
              <w:t xml:space="preserve"> качества выполняемых работ по монтажу,</w:t>
            </w:r>
            <w:r w:rsidRPr="00EC5C8F">
              <w:rPr>
                <w:color w:val="000000"/>
              </w:rPr>
              <w:t xml:space="preserve"> наладке</w:t>
            </w:r>
            <w:r w:rsidRPr="00EC5C8F">
              <w:rPr>
                <w:rStyle w:val="fontstyle01"/>
                <w:rFonts w:ascii="Times New Roman" w:hAnsi="Times New Roman"/>
                <w:sz w:val="24"/>
                <w:szCs w:val="24"/>
              </w:rPr>
              <w:t>, эксплуатации энергетического и электротехнического оборудования.</w:t>
            </w:r>
          </w:p>
        </w:tc>
        <w:tc>
          <w:tcPr>
            <w:tcW w:w="40" w:type="dxa"/>
          </w:tcPr>
          <w:p w:rsidR="00F965E7" w:rsidRDefault="00F965E7" w:rsidP="00F965E7">
            <w:pPr>
              <w:widowControl w:val="0"/>
              <w:spacing w:after="0" w:line="240" w:lineRule="auto"/>
              <w:ind w:firstLine="426"/>
              <w:contextualSpacing/>
            </w:pPr>
          </w:p>
        </w:tc>
      </w:tr>
      <w:tr w:rsidR="00F965E7" w:rsidTr="00F965E7">
        <w:trPr>
          <w:trHeight w:val="334"/>
        </w:trPr>
        <w:tc>
          <w:tcPr>
            <w:tcW w:w="1270" w:type="dxa"/>
            <w:vMerge/>
            <w:tcBorders>
              <w:left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266" w:type="dxa"/>
            <w:vMerge/>
            <w:tcBorders>
              <w:right w:val="single" w:sz="8" w:space="0" w:color="000000"/>
            </w:tcBorders>
          </w:tcPr>
          <w:p w:rsidR="00F965E7" w:rsidRDefault="00F965E7" w:rsidP="00F965E7">
            <w:pPr>
              <w:widowControl w:val="0"/>
              <w:spacing w:after="0" w:line="240" w:lineRule="auto"/>
              <w:ind w:left="142"/>
              <w:contextualSpacing/>
            </w:pPr>
          </w:p>
        </w:tc>
        <w:tc>
          <w:tcPr>
            <w:tcW w:w="3397"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40" w:type="dxa"/>
          </w:tcPr>
          <w:p w:rsidR="00F965E7" w:rsidRDefault="00F965E7" w:rsidP="00F965E7">
            <w:pPr>
              <w:widowControl w:val="0"/>
              <w:spacing w:after="0" w:line="240" w:lineRule="auto"/>
              <w:ind w:firstLine="426"/>
              <w:contextualSpacing/>
            </w:pPr>
          </w:p>
        </w:tc>
      </w:tr>
      <w:tr w:rsidR="00F965E7" w:rsidTr="00F965E7">
        <w:trPr>
          <w:trHeight w:val="358"/>
        </w:trPr>
        <w:tc>
          <w:tcPr>
            <w:tcW w:w="1270" w:type="dxa"/>
            <w:vMerge/>
            <w:tcBorders>
              <w:left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266" w:type="dxa"/>
            <w:vMerge/>
            <w:tcBorders>
              <w:right w:val="single" w:sz="8" w:space="0" w:color="000000"/>
            </w:tcBorders>
          </w:tcPr>
          <w:p w:rsidR="00F965E7" w:rsidRDefault="00F965E7" w:rsidP="00F965E7">
            <w:pPr>
              <w:widowControl w:val="0"/>
              <w:spacing w:after="0" w:line="240" w:lineRule="auto"/>
              <w:ind w:left="142"/>
              <w:contextualSpacing/>
            </w:pPr>
          </w:p>
        </w:tc>
        <w:tc>
          <w:tcPr>
            <w:tcW w:w="3397"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40" w:type="dxa"/>
          </w:tcPr>
          <w:p w:rsidR="00F965E7" w:rsidRDefault="00F965E7" w:rsidP="00F965E7">
            <w:pPr>
              <w:widowControl w:val="0"/>
              <w:spacing w:after="0" w:line="240" w:lineRule="auto"/>
              <w:ind w:firstLine="426"/>
              <w:contextualSpacing/>
            </w:pPr>
          </w:p>
        </w:tc>
      </w:tr>
      <w:tr w:rsidR="00F965E7" w:rsidTr="00F965E7">
        <w:trPr>
          <w:trHeight w:val="70"/>
        </w:trPr>
        <w:tc>
          <w:tcPr>
            <w:tcW w:w="1270" w:type="dxa"/>
            <w:vMerge/>
            <w:tcBorders>
              <w:left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266" w:type="dxa"/>
            <w:vMerge/>
            <w:tcBorders>
              <w:right w:val="single" w:sz="8" w:space="0" w:color="000000"/>
            </w:tcBorders>
          </w:tcPr>
          <w:p w:rsidR="00F965E7" w:rsidRDefault="00F965E7" w:rsidP="00F965E7">
            <w:pPr>
              <w:widowControl w:val="0"/>
              <w:spacing w:after="0" w:line="240" w:lineRule="auto"/>
              <w:ind w:left="142"/>
              <w:contextualSpacing/>
            </w:pPr>
          </w:p>
        </w:tc>
        <w:tc>
          <w:tcPr>
            <w:tcW w:w="3397"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40" w:type="dxa"/>
          </w:tcPr>
          <w:p w:rsidR="00F965E7" w:rsidRDefault="00F965E7" w:rsidP="00F965E7">
            <w:pPr>
              <w:widowControl w:val="0"/>
              <w:spacing w:after="0" w:line="240" w:lineRule="auto"/>
              <w:ind w:firstLine="426"/>
              <w:contextualSpacing/>
            </w:pPr>
          </w:p>
        </w:tc>
      </w:tr>
      <w:tr w:rsidR="00F965E7" w:rsidTr="00F965E7">
        <w:trPr>
          <w:trHeight w:val="95"/>
        </w:trPr>
        <w:tc>
          <w:tcPr>
            <w:tcW w:w="1270" w:type="dxa"/>
            <w:vMerge/>
            <w:tcBorders>
              <w:left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266" w:type="dxa"/>
            <w:vMerge/>
            <w:tcBorders>
              <w:right w:val="single" w:sz="8" w:space="0" w:color="000000"/>
            </w:tcBorders>
          </w:tcPr>
          <w:p w:rsidR="00F965E7" w:rsidRDefault="00F965E7" w:rsidP="00F965E7">
            <w:pPr>
              <w:widowControl w:val="0"/>
              <w:spacing w:after="0" w:line="240" w:lineRule="auto"/>
              <w:ind w:left="142"/>
              <w:contextualSpacing/>
            </w:pPr>
          </w:p>
        </w:tc>
        <w:tc>
          <w:tcPr>
            <w:tcW w:w="3397"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40" w:type="dxa"/>
          </w:tcPr>
          <w:p w:rsidR="00F965E7" w:rsidRDefault="00F965E7" w:rsidP="00F965E7">
            <w:pPr>
              <w:widowControl w:val="0"/>
              <w:spacing w:after="0" w:line="240" w:lineRule="auto"/>
              <w:ind w:firstLine="426"/>
              <w:contextualSpacing/>
            </w:pPr>
          </w:p>
        </w:tc>
      </w:tr>
      <w:tr w:rsidR="00F965E7" w:rsidTr="00F965E7">
        <w:trPr>
          <w:trHeight w:val="44"/>
        </w:trPr>
        <w:tc>
          <w:tcPr>
            <w:tcW w:w="127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266"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3397" w:type="dxa"/>
            <w:vMerge/>
            <w:tcBorders>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F965E7" w:rsidRDefault="00F965E7" w:rsidP="00F965E7">
            <w:pPr>
              <w:widowControl w:val="0"/>
              <w:spacing w:after="0" w:line="240" w:lineRule="auto"/>
              <w:ind w:left="142"/>
              <w:contextualSpacing/>
            </w:pPr>
          </w:p>
        </w:tc>
        <w:tc>
          <w:tcPr>
            <w:tcW w:w="40" w:type="dxa"/>
          </w:tcPr>
          <w:p w:rsidR="00F965E7" w:rsidRDefault="00F965E7" w:rsidP="00F965E7">
            <w:pPr>
              <w:widowControl w:val="0"/>
              <w:spacing w:after="0" w:line="240" w:lineRule="auto"/>
              <w:ind w:firstLine="426"/>
              <w:contextualSpacing/>
            </w:pPr>
          </w:p>
        </w:tc>
      </w:tr>
    </w:tbl>
    <w:p w:rsidR="00854937" w:rsidRDefault="00854937"/>
    <w:p w:rsidR="00854937" w:rsidRDefault="00A85177">
      <w:pPr>
        <w:numPr>
          <w:ilvl w:val="0"/>
          <w:numId w:val="4"/>
        </w:numPr>
        <w:tabs>
          <w:tab w:val="left" w:pos="709"/>
        </w:tabs>
        <w:spacing w:after="0" w:line="240" w:lineRule="auto"/>
        <w:ind w:firstLine="426"/>
        <w:contextualSpacing/>
        <w:jc w:val="both"/>
      </w:pPr>
      <w:r>
        <w:rPr>
          <w:b/>
        </w:rPr>
        <w:t xml:space="preserve">Структура и содержание дисциплины «Наладка электрооборудования» </w:t>
      </w:r>
    </w:p>
    <w:p w:rsidR="00854937" w:rsidRDefault="00A85177">
      <w:pPr>
        <w:spacing w:after="0" w:line="240" w:lineRule="auto"/>
        <w:ind w:firstLine="426"/>
        <w:contextualSpacing/>
        <w:jc w:val="both"/>
      </w:pPr>
      <w:r>
        <w:rPr>
          <w:b/>
        </w:rPr>
        <w:t>4.1. Структура дисциплины (модуля)</w:t>
      </w:r>
    </w:p>
    <w:tbl>
      <w:tblPr>
        <w:tblStyle w:val="ad"/>
        <w:tblW w:w="0" w:type="auto"/>
        <w:tblInd w:w="-572" w:type="dxa"/>
        <w:tblLayout w:type="fixed"/>
        <w:tblLook w:val="04A0"/>
      </w:tblPr>
      <w:tblGrid>
        <w:gridCol w:w="928"/>
        <w:gridCol w:w="645"/>
        <w:gridCol w:w="979"/>
        <w:gridCol w:w="775"/>
        <w:gridCol w:w="900"/>
        <w:gridCol w:w="876"/>
        <w:gridCol w:w="545"/>
        <w:gridCol w:w="929"/>
        <w:gridCol w:w="653"/>
        <w:gridCol w:w="909"/>
      </w:tblGrid>
      <w:tr w:rsidR="00792A72" w:rsidTr="00EE2310">
        <w:tc>
          <w:tcPr>
            <w:tcW w:w="8139" w:type="dxa"/>
            <w:gridSpan w:val="10"/>
          </w:tcPr>
          <w:p w:rsidR="00792A72" w:rsidRDefault="00792A72" w:rsidP="00EE2310">
            <w:pPr>
              <w:jc w:val="center"/>
            </w:pPr>
            <w:r>
              <w:t>Семестр -7</w:t>
            </w:r>
          </w:p>
        </w:tc>
      </w:tr>
      <w:tr w:rsidR="00792A72" w:rsidRPr="007F1034" w:rsidTr="00EE2310">
        <w:trPr>
          <w:trHeight w:val="1312"/>
        </w:trPr>
        <w:tc>
          <w:tcPr>
            <w:tcW w:w="928" w:type="dxa"/>
          </w:tcPr>
          <w:p w:rsidR="00792A72" w:rsidRPr="007F1034" w:rsidRDefault="00792A72" w:rsidP="00EE2310">
            <w:pPr>
              <w:jc w:val="center"/>
            </w:pPr>
            <w:r w:rsidRPr="007F1034">
              <w:rPr>
                <w:rFonts w:eastAsia="Times New Roman"/>
                <w:color w:val="000000"/>
                <w:lang w:eastAsia="ru-RU"/>
              </w:rPr>
              <w:t>Контроль</w:t>
            </w:r>
          </w:p>
        </w:tc>
        <w:tc>
          <w:tcPr>
            <w:tcW w:w="645" w:type="dxa"/>
          </w:tcPr>
          <w:p w:rsidR="00792A72" w:rsidRPr="007F1034" w:rsidRDefault="00792A72" w:rsidP="00EE2310">
            <w:pPr>
              <w:spacing w:after="0" w:line="240" w:lineRule="auto"/>
              <w:jc w:val="center"/>
              <w:rPr>
                <w:rFonts w:eastAsia="Times New Roman"/>
                <w:color w:val="000000"/>
                <w:lang w:eastAsia="ru-RU"/>
              </w:rPr>
            </w:pPr>
            <w:r w:rsidRPr="007F1034">
              <w:rPr>
                <w:rFonts w:eastAsia="Times New Roman"/>
                <w:color w:val="000000"/>
                <w:lang w:eastAsia="ru-RU"/>
              </w:rPr>
              <w:t>Всего</w:t>
            </w:r>
          </w:p>
        </w:tc>
        <w:tc>
          <w:tcPr>
            <w:tcW w:w="979" w:type="dxa"/>
          </w:tcPr>
          <w:p w:rsidR="00792A72" w:rsidRPr="007F1034" w:rsidRDefault="00792A72" w:rsidP="00EE2310">
            <w:pPr>
              <w:spacing w:after="0" w:line="240" w:lineRule="auto"/>
              <w:jc w:val="center"/>
              <w:rPr>
                <w:rFonts w:eastAsia="Times New Roman"/>
                <w:color w:val="000000"/>
                <w:lang w:eastAsia="ru-RU"/>
              </w:rPr>
            </w:pPr>
            <w:r>
              <w:t>Аудиторные занятия</w:t>
            </w:r>
          </w:p>
        </w:tc>
        <w:tc>
          <w:tcPr>
            <w:tcW w:w="775" w:type="dxa"/>
          </w:tcPr>
          <w:p w:rsidR="00792A72" w:rsidRPr="007F1034" w:rsidRDefault="00792A72" w:rsidP="00EE2310">
            <w:pPr>
              <w:spacing w:after="0" w:line="240" w:lineRule="auto"/>
              <w:jc w:val="center"/>
              <w:rPr>
                <w:rFonts w:eastAsia="Times New Roman"/>
                <w:color w:val="000000"/>
                <w:lang w:eastAsia="ru-RU"/>
              </w:rPr>
            </w:pPr>
            <w:r w:rsidRPr="007F1034">
              <w:rPr>
                <w:rFonts w:eastAsia="Times New Roman"/>
                <w:color w:val="000000"/>
                <w:lang w:eastAsia="ru-RU"/>
              </w:rPr>
              <w:t>Лек</w:t>
            </w:r>
            <w:r>
              <w:rPr>
                <w:rFonts w:eastAsia="Times New Roman"/>
                <w:color w:val="000000"/>
                <w:lang w:eastAsia="ru-RU"/>
              </w:rPr>
              <w:t>ции</w:t>
            </w:r>
          </w:p>
        </w:tc>
        <w:tc>
          <w:tcPr>
            <w:tcW w:w="900" w:type="dxa"/>
          </w:tcPr>
          <w:p w:rsidR="00792A72" w:rsidRPr="007F1034" w:rsidRDefault="00792A72" w:rsidP="00EE2310">
            <w:pPr>
              <w:spacing w:after="0" w:line="240" w:lineRule="auto"/>
              <w:jc w:val="center"/>
              <w:rPr>
                <w:rFonts w:eastAsia="Times New Roman"/>
                <w:color w:val="000000"/>
                <w:lang w:eastAsia="ru-RU"/>
              </w:rPr>
            </w:pPr>
            <w:r w:rsidRPr="007F1034">
              <w:rPr>
                <w:rFonts w:eastAsia="Times New Roman"/>
                <w:color w:val="000000"/>
                <w:lang w:eastAsia="ru-RU"/>
              </w:rPr>
              <w:t>Лаб</w:t>
            </w:r>
            <w:r>
              <w:rPr>
                <w:rFonts w:eastAsia="Times New Roman"/>
                <w:color w:val="000000"/>
                <w:lang w:eastAsia="ru-RU"/>
              </w:rPr>
              <w:t>ораторные работы</w:t>
            </w:r>
          </w:p>
        </w:tc>
        <w:tc>
          <w:tcPr>
            <w:tcW w:w="876" w:type="dxa"/>
          </w:tcPr>
          <w:p w:rsidR="00792A72" w:rsidRPr="007F1034" w:rsidRDefault="00792A72" w:rsidP="00EE2310">
            <w:pPr>
              <w:spacing w:after="0" w:line="240" w:lineRule="auto"/>
              <w:jc w:val="center"/>
              <w:rPr>
                <w:rFonts w:eastAsia="Times New Roman"/>
                <w:color w:val="000000"/>
                <w:lang w:eastAsia="ru-RU"/>
              </w:rPr>
            </w:pPr>
            <w:r w:rsidRPr="007F1034">
              <w:rPr>
                <w:rFonts w:eastAsia="Times New Roman"/>
                <w:color w:val="000000"/>
                <w:lang w:eastAsia="ru-RU"/>
              </w:rPr>
              <w:t>Пр</w:t>
            </w:r>
            <w:r>
              <w:rPr>
                <w:rFonts w:eastAsia="Times New Roman"/>
                <w:color w:val="000000"/>
                <w:lang w:eastAsia="ru-RU"/>
              </w:rPr>
              <w:t>актические занятия</w:t>
            </w:r>
          </w:p>
        </w:tc>
        <w:tc>
          <w:tcPr>
            <w:tcW w:w="545" w:type="dxa"/>
          </w:tcPr>
          <w:p w:rsidR="00792A72" w:rsidRPr="007F1034" w:rsidRDefault="00792A72" w:rsidP="00EE2310">
            <w:pPr>
              <w:spacing w:after="0" w:line="240" w:lineRule="auto"/>
              <w:jc w:val="center"/>
              <w:rPr>
                <w:rFonts w:eastAsia="Times New Roman"/>
                <w:color w:val="000000"/>
                <w:lang w:eastAsia="ru-RU"/>
              </w:rPr>
            </w:pPr>
            <w:r w:rsidRPr="007F1034">
              <w:rPr>
                <w:rFonts w:eastAsia="Times New Roman"/>
                <w:color w:val="000000"/>
                <w:lang w:eastAsia="ru-RU"/>
              </w:rPr>
              <w:t>КСР</w:t>
            </w:r>
          </w:p>
        </w:tc>
        <w:tc>
          <w:tcPr>
            <w:tcW w:w="929" w:type="dxa"/>
          </w:tcPr>
          <w:p w:rsidR="00792A72" w:rsidRPr="007F1034" w:rsidRDefault="00792A72" w:rsidP="00EE2310">
            <w:pPr>
              <w:jc w:val="center"/>
              <w:rPr>
                <w:rFonts w:eastAsia="Times New Roman"/>
                <w:color w:val="000000"/>
                <w:lang w:eastAsia="ru-RU"/>
              </w:rPr>
            </w:pPr>
            <w:r w:rsidRPr="007F1034">
              <w:rPr>
                <w:rFonts w:eastAsia="Times New Roman"/>
                <w:color w:val="000000"/>
                <w:lang w:eastAsia="ru-RU"/>
              </w:rPr>
              <w:t>С</w:t>
            </w:r>
            <w:r>
              <w:rPr>
                <w:rFonts w:eastAsia="Times New Roman"/>
                <w:color w:val="000000"/>
                <w:lang w:eastAsia="ru-RU"/>
              </w:rPr>
              <w:t>амостоятельная работа</w:t>
            </w:r>
          </w:p>
        </w:tc>
        <w:tc>
          <w:tcPr>
            <w:tcW w:w="653" w:type="dxa"/>
          </w:tcPr>
          <w:p w:rsidR="00792A72" w:rsidRPr="007F1034" w:rsidRDefault="00792A72" w:rsidP="00EE2310">
            <w:pPr>
              <w:spacing w:after="0" w:line="240" w:lineRule="auto"/>
              <w:jc w:val="center"/>
              <w:rPr>
                <w:rFonts w:eastAsia="Times New Roman"/>
                <w:color w:val="000000"/>
                <w:lang w:eastAsia="ru-RU"/>
              </w:rPr>
            </w:pPr>
            <w:r w:rsidRPr="007F1034">
              <w:rPr>
                <w:rFonts w:eastAsia="Times New Roman"/>
                <w:color w:val="000000"/>
                <w:lang w:eastAsia="ru-RU"/>
              </w:rPr>
              <w:t>Контроль</w:t>
            </w:r>
          </w:p>
        </w:tc>
        <w:tc>
          <w:tcPr>
            <w:tcW w:w="909" w:type="dxa"/>
          </w:tcPr>
          <w:p w:rsidR="00792A72" w:rsidRPr="007F1034" w:rsidRDefault="00792A72" w:rsidP="00EE2310">
            <w:pPr>
              <w:jc w:val="center"/>
            </w:pPr>
            <w:r w:rsidRPr="007F1034">
              <w:rPr>
                <w:rFonts w:eastAsia="Times New Roman"/>
                <w:color w:val="000000"/>
                <w:lang w:eastAsia="ru-RU"/>
              </w:rPr>
              <w:t>З</w:t>
            </w:r>
            <w:r>
              <w:rPr>
                <w:rFonts w:eastAsia="Times New Roman"/>
                <w:color w:val="000000"/>
                <w:lang w:eastAsia="ru-RU"/>
              </w:rPr>
              <w:t>ачетные единицы</w:t>
            </w:r>
          </w:p>
        </w:tc>
      </w:tr>
      <w:tr w:rsidR="00792A72" w:rsidTr="00EE2310">
        <w:trPr>
          <w:trHeight w:val="1164"/>
        </w:trPr>
        <w:tc>
          <w:tcPr>
            <w:tcW w:w="928" w:type="dxa"/>
            <w:vAlign w:val="center"/>
          </w:tcPr>
          <w:p w:rsidR="00792A72" w:rsidRDefault="00792A72" w:rsidP="00792A72">
            <w:pPr>
              <w:jc w:val="center"/>
            </w:pPr>
            <w:r>
              <w:rPr>
                <w:rFonts w:ascii="Arial" w:hAnsi="Arial" w:cs="Arial"/>
                <w:color w:val="000000"/>
                <w:sz w:val="16"/>
                <w:szCs w:val="16"/>
              </w:rPr>
              <w:t>За</w:t>
            </w:r>
          </w:p>
        </w:tc>
        <w:tc>
          <w:tcPr>
            <w:tcW w:w="645" w:type="dxa"/>
            <w:vAlign w:val="center"/>
          </w:tcPr>
          <w:p w:rsidR="00792A72" w:rsidRPr="007F1034" w:rsidRDefault="00792A72" w:rsidP="00792A72">
            <w:pPr>
              <w:spacing w:after="0" w:line="240" w:lineRule="auto"/>
              <w:jc w:val="center"/>
              <w:rPr>
                <w:rFonts w:ascii="Arial" w:eastAsia="Times New Roman" w:hAnsi="Arial" w:cs="Arial"/>
                <w:color w:val="000000"/>
                <w:sz w:val="18"/>
                <w:szCs w:val="18"/>
                <w:lang w:eastAsia="ru-RU"/>
              </w:rPr>
            </w:pPr>
            <w:r>
              <w:rPr>
                <w:rFonts w:ascii="Arial" w:hAnsi="Arial" w:cs="Arial"/>
                <w:b/>
                <w:bCs w:val="0"/>
                <w:color w:val="000000"/>
                <w:sz w:val="20"/>
                <w:szCs w:val="20"/>
              </w:rPr>
              <w:t>72</w:t>
            </w:r>
          </w:p>
        </w:tc>
        <w:tc>
          <w:tcPr>
            <w:tcW w:w="979" w:type="dxa"/>
            <w:vAlign w:val="center"/>
          </w:tcPr>
          <w:p w:rsidR="00792A72" w:rsidRPr="007F1034" w:rsidRDefault="00792A72" w:rsidP="00792A72">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34</w:t>
            </w:r>
          </w:p>
        </w:tc>
        <w:tc>
          <w:tcPr>
            <w:tcW w:w="775" w:type="dxa"/>
            <w:vAlign w:val="center"/>
          </w:tcPr>
          <w:p w:rsidR="00792A72" w:rsidRPr="007F1034" w:rsidRDefault="00792A72" w:rsidP="00792A72">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18</w:t>
            </w:r>
          </w:p>
        </w:tc>
        <w:tc>
          <w:tcPr>
            <w:tcW w:w="900" w:type="dxa"/>
            <w:vAlign w:val="center"/>
          </w:tcPr>
          <w:p w:rsidR="00792A72" w:rsidRPr="007F1034" w:rsidRDefault="00792A72" w:rsidP="00792A72">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 </w:t>
            </w:r>
          </w:p>
        </w:tc>
        <w:tc>
          <w:tcPr>
            <w:tcW w:w="876" w:type="dxa"/>
            <w:vAlign w:val="center"/>
          </w:tcPr>
          <w:p w:rsidR="00792A72" w:rsidRPr="007F1034" w:rsidRDefault="00792A72" w:rsidP="00792A72">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16</w:t>
            </w:r>
          </w:p>
        </w:tc>
        <w:tc>
          <w:tcPr>
            <w:tcW w:w="545" w:type="dxa"/>
            <w:vAlign w:val="center"/>
          </w:tcPr>
          <w:p w:rsidR="00792A72" w:rsidRPr="007F1034" w:rsidRDefault="00792A72" w:rsidP="00792A72">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 </w:t>
            </w:r>
          </w:p>
        </w:tc>
        <w:tc>
          <w:tcPr>
            <w:tcW w:w="929" w:type="dxa"/>
            <w:vAlign w:val="center"/>
          </w:tcPr>
          <w:p w:rsidR="00792A72" w:rsidRPr="007F1034" w:rsidRDefault="00792A72" w:rsidP="00792A72">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38</w:t>
            </w:r>
          </w:p>
        </w:tc>
        <w:tc>
          <w:tcPr>
            <w:tcW w:w="653" w:type="dxa"/>
            <w:vAlign w:val="center"/>
          </w:tcPr>
          <w:p w:rsidR="00792A72" w:rsidRPr="007F1034" w:rsidRDefault="00792A72" w:rsidP="00792A72">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 </w:t>
            </w:r>
          </w:p>
        </w:tc>
        <w:tc>
          <w:tcPr>
            <w:tcW w:w="909" w:type="dxa"/>
            <w:vAlign w:val="center"/>
          </w:tcPr>
          <w:p w:rsidR="00792A72" w:rsidRDefault="00792A72" w:rsidP="00792A72">
            <w:pPr>
              <w:jc w:val="center"/>
            </w:pPr>
            <w:r>
              <w:rPr>
                <w:rFonts w:ascii="Arial" w:hAnsi="Arial" w:cs="Arial"/>
                <w:color w:val="000000"/>
                <w:sz w:val="20"/>
                <w:szCs w:val="20"/>
              </w:rPr>
              <w:t>2</w:t>
            </w:r>
          </w:p>
        </w:tc>
      </w:tr>
    </w:tbl>
    <w:p w:rsidR="00854937" w:rsidRDefault="00854937">
      <w:pPr>
        <w:spacing w:after="0" w:line="240" w:lineRule="auto"/>
        <w:contextualSpacing/>
        <w:jc w:val="both"/>
        <w:rPr>
          <w:b/>
          <w:bCs w:val="0"/>
        </w:rPr>
      </w:pPr>
    </w:p>
    <w:p w:rsidR="00854937" w:rsidRDefault="00A85177" w:rsidP="009A64C0">
      <w:pPr>
        <w:spacing w:after="0" w:line="240" w:lineRule="auto"/>
        <w:ind w:firstLine="426"/>
        <w:contextualSpacing/>
        <w:jc w:val="center"/>
      </w:pPr>
      <w:r>
        <w:rPr>
          <w:b/>
        </w:rPr>
        <w:t>Содержание дисциплины ОО</w:t>
      </w:r>
    </w:p>
    <w:p w:rsidR="00854937" w:rsidRDefault="00854937">
      <w:pPr>
        <w:spacing w:after="0" w:line="240" w:lineRule="auto"/>
        <w:ind w:firstLine="426"/>
        <w:contextualSpacing/>
        <w:jc w:val="both"/>
        <w:rPr>
          <w:b/>
          <w:bCs w:val="0"/>
        </w:rPr>
      </w:pPr>
    </w:p>
    <w:tbl>
      <w:tblPr>
        <w:tblW w:w="10633" w:type="dxa"/>
        <w:tblInd w:w="-850" w:type="dxa"/>
        <w:tblLayout w:type="fixed"/>
        <w:tblCellMar>
          <w:left w:w="2" w:type="dxa"/>
          <w:right w:w="2" w:type="dxa"/>
        </w:tblCellMar>
        <w:tblLook w:val="04A0"/>
      </w:tblPr>
      <w:tblGrid>
        <w:gridCol w:w="564"/>
        <w:gridCol w:w="2982"/>
        <w:gridCol w:w="425"/>
        <w:gridCol w:w="424"/>
        <w:gridCol w:w="427"/>
        <w:gridCol w:w="425"/>
        <w:gridCol w:w="424"/>
        <w:gridCol w:w="284"/>
        <w:gridCol w:w="426"/>
        <w:gridCol w:w="426"/>
        <w:gridCol w:w="425"/>
        <w:gridCol w:w="424"/>
        <w:gridCol w:w="429"/>
        <w:gridCol w:w="422"/>
        <w:gridCol w:w="425"/>
        <w:gridCol w:w="429"/>
        <w:gridCol w:w="423"/>
        <w:gridCol w:w="423"/>
        <w:gridCol w:w="426"/>
      </w:tblGrid>
      <w:tr w:rsidR="00854937">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30" w:line="240" w:lineRule="auto"/>
              <w:ind w:left="108"/>
              <w:rPr>
                <w:b/>
                <w:color w:val="000000"/>
              </w:rPr>
            </w:pPr>
            <w:r>
              <w:rPr>
                <w:b/>
                <w:color w:val="000000"/>
              </w:rPr>
              <w:t xml:space="preserve">№ </w:t>
            </w:r>
            <w:proofErr w:type="spellStart"/>
            <w:proofErr w:type="gramStart"/>
            <w:r>
              <w:rPr>
                <w:b/>
                <w:color w:val="000000"/>
                <w:spacing w:val="1"/>
              </w:rPr>
              <w:t>п</w:t>
            </w:r>
            <w:proofErr w:type="spellEnd"/>
            <w:proofErr w:type="gramEnd"/>
            <w:r>
              <w:rPr>
                <w:b/>
                <w:color w:val="000000"/>
              </w:rPr>
              <w:t>/</w:t>
            </w:r>
            <w:proofErr w:type="spellStart"/>
            <w:r>
              <w:rPr>
                <w:b/>
                <w:color w:val="000000"/>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854937" w:rsidRDefault="00A85177">
            <w:pPr>
              <w:widowControl w:val="0"/>
              <w:tabs>
                <w:tab w:val="left" w:pos="671"/>
              </w:tabs>
              <w:spacing w:before="30" w:line="240" w:lineRule="auto"/>
              <w:ind w:left="108"/>
              <w:jc w:val="center"/>
              <w:rPr>
                <w:b/>
                <w:color w:val="000000"/>
              </w:rPr>
            </w:pPr>
            <w:r>
              <w:rPr>
                <w:b/>
                <w:color w:val="000000"/>
              </w:rPr>
              <w:t>Н</w:t>
            </w:r>
            <w:r>
              <w:rPr>
                <w:b/>
                <w:color w:val="000000"/>
                <w:spacing w:val="-1"/>
              </w:rPr>
              <w:t>а</w:t>
            </w:r>
            <w:r>
              <w:rPr>
                <w:b/>
                <w:color w:val="000000"/>
              </w:rPr>
              <w:t>име</w:t>
            </w:r>
            <w:r>
              <w:rPr>
                <w:b/>
                <w:color w:val="000000"/>
                <w:spacing w:val="1"/>
              </w:rPr>
              <w:t>н</w:t>
            </w:r>
            <w:r>
              <w:rPr>
                <w:b/>
                <w:color w:val="000000"/>
              </w:rPr>
              <w:t>ов</w:t>
            </w:r>
            <w:r>
              <w:rPr>
                <w:b/>
                <w:color w:val="000000"/>
                <w:spacing w:val="-1"/>
              </w:rPr>
              <w:t>а</w:t>
            </w:r>
            <w:r>
              <w:rPr>
                <w:b/>
                <w:color w:val="000000"/>
              </w:rPr>
              <w:t>н</w:t>
            </w:r>
            <w:r>
              <w:rPr>
                <w:b/>
                <w:color w:val="000000"/>
                <w:spacing w:val="2"/>
              </w:rPr>
              <w:t>и</w:t>
            </w:r>
            <w:r>
              <w:rPr>
                <w:b/>
                <w:color w:val="000000"/>
              </w:rPr>
              <w:t>е разделов и тем д</w:t>
            </w:r>
            <w:r>
              <w:rPr>
                <w:b/>
                <w:color w:val="000000"/>
                <w:spacing w:val="1"/>
              </w:rPr>
              <w:t>и</w:t>
            </w:r>
            <w:r>
              <w:rPr>
                <w:b/>
                <w:color w:val="000000"/>
              </w:rPr>
              <w:t>с</w:t>
            </w:r>
            <w:r>
              <w:rPr>
                <w:b/>
                <w:color w:val="000000"/>
                <w:spacing w:val="1"/>
              </w:rPr>
              <w:t>ц</w:t>
            </w:r>
            <w:r>
              <w:rPr>
                <w:b/>
                <w:color w:val="000000"/>
                <w:spacing w:val="-1"/>
              </w:rPr>
              <w:t>и</w:t>
            </w:r>
            <w:r>
              <w:rPr>
                <w:b/>
                <w:color w:val="000000"/>
                <w:spacing w:val="1"/>
              </w:rPr>
              <w:t>п</w:t>
            </w:r>
            <w:r>
              <w:rPr>
                <w:b/>
                <w:color w:val="000000"/>
              </w:rPr>
              <w:t>лины (</w:t>
            </w:r>
            <w:r>
              <w:rPr>
                <w:b/>
                <w:color w:val="000000"/>
                <w:spacing w:val="-1"/>
              </w:rPr>
              <w:t>м</w:t>
            </w:r>
            <w:r>
              <w:rPr>
                <w:b/>
                <w:color w:val="000000"/>
              </w:rPr>
              <w:t>о</w:t>
            </w:r>
            <w:r>
              <w:rPr>
                <w:b/>
                <w:color w:val="000000"/>
                <w:spacing w:val="2"/>
              </w:rPr>
              <w:t>д</w:t>
            </w:r>
            <w:r>
              <w:rPr>
                <w:b/>
                <w:color w:val="000000"/>
                <w:spacing w:val="-3"/>
              </w:rPr>
              <w:t>у</w:t>
            </w:r>
            <w:r>
              <w:rPr>
                <w:b/>
                <w:color w:val="000000"/>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b/>
              </w:rPr>
            </w:pPr>
            <w:r>
              <w:rPr>
                <w:b/>
                <w:color w:val="000000"/>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after="0" w:line="240" w:lineRule="auto"/>
              <w:ind w:left="108"/>
              <w:contextualSpacing/>
              <w:jc w:val="center"/>
              <w:rPr>
                <w:b/>
                <w:color w:val="000000"/>
              </w:rPr>
            </w:pPr>
            <w:r>
              <w:rPr>
                <w:b/>
                <w:color w:val="000000"/>
              </w:rPr>
              <w:t xml:space="preserve">Виды </w:t>
            </w:r>
            <w:r>
              <w:rPr>
                <w:b/>
                <w:color w:val="000000"/>
                <w:spacing w:val="-4"/>
              </w:rPr>
              <w:t>у</w:t>
            </w:r>
            <w:r>
              <w:rPr>
                <w:b/>
                <w:color w:val="000000"/>
                <w:spacing w:val="1"/>
              </w:rPr>
              <w:t>ч</w:t>
            </w:r>
            <w:r>
              <w:rPr>
                <w:b/>
                <w:color w:val="000000"/>
              </w:rPr>
              <w:t>еб</w:t>
            </w:r>
            <w:r>
              <w:rPr>
                <w:b/>
                <w:color w:val="000000"/>
                <w:spacing w:val="1"/>
              </w:rPr>
              <w:t>н</w:t>
            </w:r>
            <w:r>
              <w:rPr>
                <w:b/>
                <w:color w:val="000000"/>
              </w:rPr>
              <w:t>ой рабо</w:t>
            </w:r>
            <w:r>
              <w:rPr>
                <w:b/>
                <w:color w:val="000000"/>
                <w:spacing w:val="1"/>
              </w:rPr>
              <w:t>т</w:t>
            </w:r>
            <w:r>
              <w:rPr>
                <w:b/>
                <w:color w:val="000000"/>
              </w:rPr>
              <w:t>ы, вкл</w:t>
            </w:r>
            <w:r>
              <w:rPr>
                <w:b/>
                <w:color w:val="000000"/>
                <w:spacing w:val="1"/>
              </w:rPr>
              <w:t>ю</w:t>
            </w:r>
            <w:r>
              <w:rPr>
                <w:b/>
                <w:color w:val="000000"/>
              </w:rPr>
              <w:t xml:space="preserve">чая </w:t>
            </w:r>
            <w:r>
              <w:rPr>
                <w:b/>
                <w:color w:val="000000"/>
                <w:spacing w:val="-1"/>
              </w:rPr>
              <w:t>са</w:t>
            </w:r>
            <w:r>
              <w:rPr>
                <w:b/>
                <w:color w:val="000000"/>
              </w:rPr>
              <w:t>м</w:t>
            </w:r>
            <w:r>
              <w:rPr>
                <w:b/>
                <w:color w:val="000000"/>
                <w:spacing w:val="2"/>
              </w:rPr>
              <w:t>о</w:t>
            </w:r>
            <w:r>
              <w:rPr>
                <w:b/>
                <w:color w:val="000000"/>
              </w:rPr>
              <w:t>стоя</w:t>
            </w:r>
            <w:r>
              <w:rPr>
                <w:b/>
                <w:color w:val="000000"/>
                <w:spacing w:val="1"/>
              </w:rPr>
              <w:t>т</w:t>
            </w:r>
            <w:r>
              <w:rPr>
                <w:b/>
                <w:color w:val="000000"/>
              </w:rPr>
              <w:t>ельн</w:t>
            </w:r>
            <w:r>
              <w:rPr>
                <w:b/>
                <w:color w:val="000000"/>
                <w:spacing w:val="-5"/>
              </w:rPr>
              <w:t>у</w:t>
            </w:r>
            <w:r>
              <w:rPr>
                <w:b/>
                <w:color w:val="000000"/>
              </w:rPr>
              <w:t>ю рабо</w:t>
            </w:r>
            <w:r>
              <w:rPr>
                <w:b/>
                <w:color w:val="000000"/>
                <w:spacing w:val="2"/>
              </w:rPr>
              <w:t>т</w:t>
            </w:r>
            <w:r>
              <w:rPr>
                <w:b/>
                <w:color w:val="000000"/>
              </w:rPr>
              <w:t xml:space="preserve">у </w:t>
            </w:r>
            <w:r>
              <w:rPr>
                <w:b/>
                <w:color w:val="000000"/>
                <w:spacing w:val="-1"/>
              </w:rPr>
              <w:t>с</w:t>
            </w:r>
            <w:r>
              <w:rPr>
                <w:b/>
                <w:color w:val="000000"/>
                <w:spacing w:val="4"/>
              </w:rPr>
              <w:t>т</w:t>
            </w:r>
            <w:r>
              <w:rPr>
                <w:b/>
                <w:color w:val="000000"/>
                <w:spacing w:val="-3"/>
              </w:rPr>
              <w:t>у</w:t>
            </w:r>
            <w:r>
              <w:rPr>
                <w:b/>
                <w:color w:val="000000"/>
              </w:rPr>
              <w:t>д</w:t>
            </w:r>
            <w:r>
              <w:rPr>
                <w:b/>
                <w:color w:val="000000"/>
                <w:spacing w:val="-1"/>
              </w:rPr>
              <w:t>е</w:t>
            </w:r>
            <w:r>
              <w:rPr>
                <w:b/>
                <w:color w:val="000000"/>
                <w:spacing w:val="1"/>
              </w:rPr>
              <w:t>н</w:t>
            </w:r>
            <w:r>
              <w:rPr>
                <w:b/>
                <w:color w:val="000000"/>
              </w:rPr>
              <w:t>тов и</w:t>
            </w:r>
            <w:r>
              <w:rPr>
                <w:b/>
                <w:color w:val="000000"/>
                <w:spacing w:val="1"/>
              </w:rPr>
              <w:t xml:space="preserve"> т</w:t>
            </w:r>
            <w:r>
              <w:rPr>
                <w:b/>
                <w:color w:val="000000"/>
                <w:spacing w:val="2"/>
              </w:rPr>
              <w:t>р</w:t>
            </w:r>
            <w:r>
              <w:rPr>
                <w:b/>
                <w:color w:val="000000"/>
                <w:spacing w:val="-1"/>
              </w:rPr>
              <w:t>у</w:t>
            </w:r>
            <w:r>
              <w:rPr>
                <w:b/>
                <w:color w:val="000000"/>
              </w:rPr>
              <w:t>до</w:t>
            </w:r>
            <w:r>
              <w:rPr>
                <w:b/>
                <w:color w:val="000000"/>
                <w:spacing w:val="-1"/>
              </w:rPr>
              <w:t>е</w:t>
            </w:r>
            <w:r>
              <w:rPr>
                <w:b/>
                <w:color w:val="000000"/>
              </w:rPr>
              <w:t>мкость (в часа</w:t>
            </w:r>
            <w:r>
              <w:rPr>
                <w:b/>
                <w:color w:val="000000"/>
                <w:spacing w:val="1"/>
              </w:rPr>
              <w:t>х</w:t>
            </w:r>
            <w:r>
              <w:rPr>
                <w:b/>
                <w:color w:val="000000"/>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after="0" w:line="240" w:lineRule="auto"/>
              <w:ind w:left="108"/>
              <w:contextualSpacing/>
              <w:jc w:val="center"/>
              <w:rPr>
                <w:b/>
                <w:color w:val="000000"/>
              </w:rPr>
            </w:pPr>
            <w:r>
              <w:rPr>
                <w:b/>
                <w:color w:val="000000"/>
              </w:rPr>
              <w:t>Формы те</w:t>
            </w:r>
            <w:r>
              <w:rPr>
                <w:b/>
                <w:color w:val="000000"/>
                <w:spacing w:val="2"/>
              </w:rPr>
              <w:t>к</w:t>
            </w:r>
            <w:r>
              <w:rPr>
                <w:b/>
                <w:color w:val="000000"/>
                <w:spacing w:val="-3"/>
              </w:rPr>
              <w:t>у</w:t>
            </w:r>
            <w:r>
              <w:rPr>
                <w:b/>
                <w:color w:val="000000"/>
                <w:spacing w:val="1"/>
              </w:rPr>
              <w:t>щ</w:t>
            </w:r>
            <w:r>
              <w:rPr>
                <w:b/>
                <w:color w:val="000000"/>
              </w:rPr>
              <w:t>его ко</w:t>
            </w:r>
            <w:r>
              <w:rPr>
                <w:b/>
                <w:color w:val="000000"/>
                <w:spacing w:val="2"/>
              </w:rPr>
              <w:t>н</w:t>
            </w:r>
            <w:r>
              <w:rPr>
                <w:b/>
                <w:color w:val="000000"/>
              </w:rPr>
              <w:t>т</w:t>
            </w:r>
            <w:r>
              <w:rPr>
                <w:b/>
                <w:color w:val="000000"/>
                <w:spacing w:val="-1"/>
              </w:rPr>
              <w:t>р</w:t>
            </w:r>
            <w:r>
              <w:rPr>
                <w:b/>
                <w:color w:val="000000"/>
              </w:rPr>
              <w:t xml:space="preserve">оля </w:t>
            </w:r>
            <w:r>
              <w:rPr>
                <w:b/>
                <w:color w:val="000000"/>
                <w:spacing w:val="-4"/>
              </w:rPr>
              <w:t>у</w:t>
            </w:r>
            <w:r>
              <w:rPr>
                <w:b/>
                <w:color w:val="000000"/>
                <w:spacing w:val="-1"/>
              </w:rPr>
              <w:t>с</w:t>
            </w:r>
            <w:r>
              <w:rPr>
                <w:b/>
                <w:color w:val="000000"/>
                <w:spacing w:val="1"/>
              </w:rPr>
              <w:t>п</w:t>
            </w:r>
            <w:r>
              <w:rPr>
                <w:b/>
                <w:color w:val="000000"/>
              </w:rPr>
              <w:t>е</w:t>
            </w:r>
            <w:r>
              <w:rPr>
                <w:b/>
                <w:color w:val="000000"/>
                <w:spacing w:val="1"/>
              </w:rPr>
              <w:t>в</w:t>
            </w:r>
            <w:r>
              <w:rPr>
                <w:b/>
                <w:color w:val="000000"/>
              </w:rPr>
              <w:t>а</w:t>
            </w:r>
            <w:r>
              <w:rPr>
                <w:b/>
                <w:color w:val="000000"/>
                <w:spacing w:val="-1"/>
              </w:rPr>
              <w:t>е</w:t>
            </w:r>
            <w:r>
              <w:rPr>
                <w:b/>
                <w:color w:val="000000"/>
              </w:rPr>
              <w:t>м</w:t>
            </w:r>
            <w:r>
              <w:rPr>
                <w:b/>
                <w:color w:val="000000"/>
                <w:spacing w:val="1"/>
              </w:rPr>
              <w:t>о</w:t>
            </w:r>
            <w:r>
              <w:rPr>
                <w:b/>
                <w:color w:val="000000"/>
              </w:rPr>
              <w:t xml:space="preserve">сти </w:t>
            </w:r>
            <w:r>
              <w:rPr>
                <w:b/>
                <w:i/>
                <w:iCs/>
                <w:color w:val="000000"/>
                <w:spacing w:val="-2"/>
              </w:rPr>
              <w:t>(</w:t>
            </w:r>
            <w:r>
              <w:rPr>
                <w:b/>
                <w:i/>
                <w:iCs/>
                <w:color w:val="000000"/>
              </w:rPr>
              <w:t xml:space="preserve">по неделям </w:t>
            </w:r>
            <w:r>
              <w:rPr>
                <w:b/>
                <w:i/>
                <w:iCs/>
                <w:color w:val="000000"/>
                <w:spacing w:val="1"/>
              </w:rPr>
              <w:t>с</w:t>
            </w:r>
            <w:r>
              <w:rPr>
                <w:b/>
                <w:i/>
                <w:iCs/>
                <w:color w:val="000000"/>
              </w:rPr>
              <w:t>емес</w:t>
            </w:r>
            <w:r>
              <w:rPr>
                <w:b/>
                <w:i/>
                <w:iCs/>
                <w:color w:val="000000"/>
                <w:spacing w:val="1"/>
              </w:rPr>
              <w:t>т</w:t>
            </w:r>
            <w:r>
              <w:rPr>
                <w:b/>
                <w:i/>
                <w:iCs/>
                <w:color w:val="000000"/>
              </w:rPr>
              <w:t>ра)</w:t>
            </w:r>
          </w:p>
          <w:p w:rsidR="00854937" w:rsidRDefault="00A85177">
            <w:pPr>
              <w:widowControl w:val="0"/>
              <w:tabs>
                <w:tab w:val="left" w:pos="671"/>
              </w:tabs>
              <w:spacing w:after="0" w:line="240" w:lineRule="auto"/>
              <w:ind w:left="108"/>
              <w:contextualSpacing/>
              <w:jc w:val="center"/>
              <w:rPr>
                <w:color w:val="000000"/>
              </w:rPr>
            </w:pPr>
            <w:r>
              <w:rPr>
                <w:b/>
                <w:color w:val="000000"/>
              </w:rPr>
              <w:t xml:space="preserve">Форма </w:t>
            </w:r>
            <w:r>
              <w:rPr>
                <w:b/>
                <w:color w:val="000000"/>
                <w:spacing w:val="1"/>
              </w:rPr>
              <w:t>п</w:t>
            </w:r>
            <w:r>
              <w:rPr>
                <w:b/>
                <w:color w:val="000000"/>
              </w:rPr>
              <w:t>ром</w:t>
            </w:r>
            <w:r>
              <w:rPr>
                <w:b/>
                <w:color w:val="000000"/>
                <w:spacing w:val="-1"/>
              </w:rPr>
              <w:t>е</w:t>
            </w:r>
            <w:r>
              <w:rPr>
                <w:b/>
                <w:color w:val="000000"/>
                <w:spacing w:val="4"/>
              </w:rPr>
              <w:t>ж</w:t>
            </w:r>
            <w:r>
              <w:rPr>
                <w:b/>
                <w:color w:val="000000"/>
                <w:spacing w:val="-4"/>
              </w:rPr>
              <w:t>у</w:t>
            </w:r>
            <w:r>
              <w:rPr>
                <w:b/>
                <w:color w:val="000000"/>
              </w:rPr>
              <w:t>точ</w:t>
            </w:r>
            <w:r>
              <w:rPr>
                <w:b/>
                <w:color w:val="000000"/>
                <w:spacing w:val="1"/>
              </w:rPr>
              <w:t>н</w:t>
            </w:r>
            <w:r>
              <w:rPr>
                <w:b/>
                <w:color w:val="000000"/>
              </w:rPr>
              <w:t>ой ат</w:t>
            </w:r>
            <w:r>
              <w:rPr>
                <w:b/>
                <w:color w:val="000000"/>
                <w:spacing w:val="1"/>
              </w:rPr>
              <w:t>т</w:t>
            </w:r>
            <w:r>
              <w:rPr>
                <w:b/>
                <w:color w:val="000000"/>
              </w:rPr>
              <w:t>е</w:t>
            </w:r>
            <w:r>
              <w:rPr>
                <w:b/>
                <w:color w:val="000000"/>
                <w:spacing w:val="-1"/>
              </w:rPr>
              <w:t>с</w:t>
            </w:r>
            <w:r>
              <w:rPr>
                <w:b/>
                <w:color w:val="000000"/>
              </w:rPr>
              <w:t>тац</w:t>
            </w:r>
            <w:r>
              <w:rPr>
                <w:b/>
                <w:color w:val="000000"/>
                <w:spacing w:val="2"/>
              </w:rPr>
              <w:t>и</w:t>
            </w:r>
            <w:r>
              <w:rPr>
                <w:b/>
                <w:color w:val="000000"/>
              </w:rPr>
              <w:t xml:space="preserve">и </w:t>
            </w:r>
            <w:r>
              <w:rPr>
                <w:b/>
                <w:i/>
                <w:iCs/>
                <w:color w:val="000000"/>
                <w:spacing w:val="-3"/>
              </w:rPr>
              <w:t>(</w:t>
            </w:r>
            <w:r>
              <w:rPr>
                <w:b/>
                <w:i/>
                <w:iCs/>
                <w:color w:val="000000"/>
              </w:rPr>
              <w:t>по семестра</w:t>
            </w:r>
            <w:r>
              <w:rPr>
                <w:b/>
                <w:i/>
                <w:iCs/>
                <w:color w:val="000000"/>
                <w:spacing w:val="1"/>
              </w:rPr>
              <w:t>м</w:t>
            </w:r>
            <w:r>
              <w:rPr>
                <w:b/>
                <w:i/>
                <w:iCs/>
                <w:color w:val="000000"/>
              </w:rPr>
              <w:t>)</w:t>
            </w:r>
          </w:p>
        </w:tc>
      </w:tr>
      <w:tr w:rsidR="00854937">
        <w:trPr>
          <w:cantSplit/>
          <w:trHeight w:hRule="exact" w:val="590"/>
        </w:trPr>
        <w:tc>
          <w:tcPr>
            <w:tcW w:w="563" w:type="dxa"/>
            <w:vMerge/>
            <w:tcBorders>
              <w:left w:val="single" w:sz="2" w:space="0" w:color="000000"/>
              <w:right w:val="single" w:sz="2" w:space="0" w:color="000000"/>
            </w:tcBorders>
          </w:tcPr>
          <w:p w:rsidR="00854937" w:rsidRDefault="00854937">
            <w:pPr>
              <w:widowControl w:val="0"/>
              <w:tabs>
                <w:tab w:val="left" w:pos="671"/>
              </w:tabs>
              <w:ind w:left="108"/>
            </w:pPr>
          </w:p>
        </w:tc>
        <w:tc>
          <w:tcPr>
            <w:tcW w:w="2982" w:type="dxa"/>
            <w:vMerge/>
            <w:tcBorders>
              <w:left w:val="single" w:sz="2" w:space="0" w:color="000000"/>
              <w:right w:val="single" w:sz="2" w:space="0" w:color="000000"/>
            </w:tcBorders>
          </w:tcPr>
          <w:p w:rsidR="00854937" w:rsidRDefault="00854937">
            <w:pPr>
              <w:widowControl w:val="0"/>
              <w:tabs>
                <w:tab w:val="left" w:pos="671"/>
              </w:tabs>
              <w:ind w:left="108"/>
              <w:rPr>
                <w:b/>
              </w:rPr>
            </w:pPr>
          </w:p>
        </w:tc>
        <w:tc>
          <w:tcPr>
            <w:tcW w:w="425" w:type="dxa"/>
            <w:vMerge/>
            <w:tcBorders>
              <w:left w:val="single" w:sz="2" w:space="0" w:color="000000"/>
              <w:right w:val="single" w:sz="2" w:space="0" w:color="000000"/>
            </w:tcBorders>
            <w:textDirection w:val="btLr"/>
          </w:tcPr>
          <w:p w:rsidR="00854937" w:rsidRDefault="00854937">
            <w:pPr>
              <w:widowControl w:val="0"/>
              <w:tabs>
                <w:tab w:val="left" w:pos="671"/>
              </w:tabs>
              <w:spacing w:after="0" w:line="240" w:lineRule="auto"/>
              <w:ind w:left="108"/>
              <w:contextualSpacing/>
              <w:rPr>
                <w:b/>
              </w:rPr>
            </w:pPr>
          </w:p>
        </w:tc>
        <w:tc>
          <w:tcPr>
            <w:tcW w:w="1984" w:type="dxa"/>
            <w:gridSpan w:val="5"/>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after="0" w:line="240" w:lineRule="auto"/>
              <w:ind w:left="108"/>
              <w:contextualSpacing/>
              <w:jc w:val="center"/>
              <w:rPr>
                <w:b/>
                <w:color w:val="000000"/>
              </w:rPr>
            </w:pPr>
            <w:r>
              <w:rPr>
                <w:b/>
                <w:color w:val="000000"/>
              </w:rPr>
              <w:t>Ко</w:t>
            </w:r>
            <w:r>
              <w:rPr>
                <w:b/>
                <w:color w:val="000000"/>
                <w:spacing w:val="2"/>
              </w:rPr>
              <w:t>н</w:t>
            </w:r>
            <w:r>
              <w:rPr>
                <w:b/>
                <w:color w:val="000000"/>
              </w:rPr>
              <w:t>та</w:t>
            </w:r>
            <w:r>
              <w:rPr>
                <w:b/>
                <w:color w:val="000000"/>
                <w:spacing w:val="1"/>
              </w:rPr>
              <w:t>к</w:t>
            </w:r>
            <w:r>
              <w:rPr>
                <w:b/>
                <w:color w:val="000000"/>
                <w:spacing w:val="-1"/>
              </w:rPr>
              <w:t>т</w:t>
            </w:r>
            <w:r>
              <w:rPr>
                <w:b/>
                <w:color w:val="000000"/>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after="0" w:line="240" w:lineRule="auto"/>
              <w:ind w:left="108"/>
              <w:contextualSpacing/>
              <w:jc w:val="center"/>
              <w:rPr>
                <w:b/>
                <w:color w:val="000000"/>
              </w:rPr>
            </w:pPr>
            <w:proofErr w:type="spellStart"/>
            <w:proofErr w:type="gramStart"/>
            <w:r>
              <w:rPr>
                <w:b/>
                <w:color w:val="000000"/>
              </w:rPr>
              <w:t>Само</w:t>
            </w:r>
            <w:r>
              <w:rPr>
                <w:b/>
                <w:color w:val="000000"/>
                <w:spacing w:val="-1"/>
              </w:rPr>
              <w:t>с</w:t>
            </w:r>
            <w:r>
              <w:rPr>
                <w:b/>
                <w:color w:val="000000"/>
              </w:rPr>
              <w:t>тоя</w:t>
            </w:r>
            <w:r>
              <w:rPr>
                <w:b/>
                <w:color w:val="000000"/>
                <w:spacing w:val="1"/>
              </w:rPr>
              <w:t>т</w:t>
            </w:r>
            <w:r>
              <w:rPr>
                <w:b/>
                <w:color w:val="000000"/>
              </w:rPr>
              <w:t>ел</w:t>
            </w:r>
            <w:r>
              <w:rPr>
                <w:b/>
                <w:color w:val="000000"/>
                <w:spacing w:val="1"/>
              </w:rPr>
              <w:t>ь-н</w:t>
            </w:r>
            <w:r>
              <w:rPr>
                <w:b/>
                <w:color w:val="000000"/>
              </w:rPr>
              <w:t>ая</w:t>
            </w:r>
            <w:proofErr w:type="spellEnd"/>
            <w:proofErr w:type="gramEnd"/>
            <w:r>
              <w:rPr>
                <w:b/>
                <w:color w:val="000000"/>
              </w:rPr>
              <w:t xml:space="preserve"> работа</w:t>
            </w:r>
          </w:p>
        </w:tc>
        <w:tc>
          <w:tcPr>
            <w:tcW w:w="2977" w:type="dxa"/>
            <w:gridSpan w:val="7"/>
            <w:vMerge/>
            <w:tcBorders>
              <w:left w:val="single" w:sz="2" w:space="0" w:color="000000"/>
              <w:bottom w:val="single" w:sz="2" w:space="0" w:color="000000"/>
              <w:right w:val="single" w:sz="2" w:space="0" w:color="000000"/>
            </w:tcBorders>
          </w:tcPr>
          <w:p w:rsidR="00854937" w:rsidRDefault="00854937">
            <w:pPr>
              <w:widowControl w:val="0"/>
              <w:tabs>
                <w:tab w:val="left" w:pos="671"/>
              </w:tabs>
              <w:spacing w:after="0" w:line="240" w:lineRule="auto"/>
              <w:ind w:left="108"/>
              <w:contextualSpacing/>
            </w:pPr>
          </w:p>
        </w:tc>
      </w:tr>
      <w:tr w:rsidR="00854937">
        <w:trPr>
          <w:cantSplit/>
          <w:trHeight w:hRule="exact" w:val="2939"/>
        </w:trPr>
        <w:tc>
          <w:tcPr>
            <w:tcW w:w="563"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extDirection w:val="btLr"/>
          </w:tcPr>
          <w:p w:rsidR="00854937" w:rsidRDefault="00854937">
            <w:pPr>
              <w:widowControl w:val="0"/>
              <w:tabs>
                <w:tab w:val="left" w:pos="671"/>
              </w:tabs>
              <w:spacing w:after="0" w:line="240" w:lineRule="auto"/>
              <w:ind w:left="108"/>
              <w:contextualSpacing/>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Лек</w:t>
            </w:r>
            <w:r>
              <w:rPr>
                <w:color w:val="000000"/>
                <w:spacing w:val="2"/>
              </w:rPr>
              <w:t>ц</w:t>
            </w:r>
            <w:r>
              <w:rPr>
                <w:color w:val="000000"/>
                <w:spacing w:val="1"/>
              </w:rPr>
              <w:t>и</w:t>
            </w:r>
            <w:r>
              <w:rPr>
                <w:color w:val="000000"/>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Практические за</w:t>
            </w:r>
            <w:r>
              <w:rPr>
                <w:color w:val="000000"/>
                <w:spacing w:val="1"/>
              </w:rPr>
              <w:t>н</w:t>
            </w:r>
            <w:r>
              <w:rPr>
                <w:color w:val="000000"/>
              </w:rPr>
              <w:t>я</w:t>
            </w:r>
            <w:r>
              <w:rPr>
                <w:color w:val="000000"/>
                <w:spacing w:val="1"/>
              </w:rPr>
              <w:t>ти</w:t>
            </w:r>
            <w:r>
              <w:rPr>
                <w:color w:val="000000"/>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Лаборатор</w:t>
            </w:r>
            <w:r>
              <w:rPr>
                <w:color w:val="000000"/>
                <w:spacing w:val="1"/>
              </w:rPr>
              <w:t>н</w:t>
            </w:r>
            <w:r>
              <w:rPr>
                <w:color w:val="000000"/>
              </w:rPr>
              <w:t>ые за</w:t>
            </w:r>
            <w:r>
              <w:rPr>
                <w:color w:val="000000"/>
                <w:spacing w:val="1"/>
              </w:rPr>
              <w:t>н</w:t>
            </w:r>
            <w:r>
              <w:rPr>
                <w:color w:val="000000"/>
              </w:rPr>
              <w:t>я</w:t>
            </w:r>
            <w:r>
              <w:rPr>
                <w:color w:val="000000"/>
                <w:spacing w:val="1"/>
              </w:rPr>
              <w:t>ти</w:t>
            </w:r>
            <w:r>
              <w:rPr>
                <w:color w:val="000000"/>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 xml:space="preserve">Др. виды </w:t>
            </w:r>
            <w:proofErr w:type="spellStart"/>
            <w:r>
              <w:rPr>
                <w:color w:val="000000"/>
                <w:spacing w:val="1"/>
              </w:rPr>
              <w:t>к</w:t>
            </w:r>
            <w:r>
              <w:rPr>
                <w:color w:val="000000"/>
              </w:rPr>
              <w:t>о</w:t>
            </w:r>
            <w:r>
              <w:rPr>
                <w:color w:val="000000"/>
                <w:spacing w:val="1"/>
              </w:rPr>
              <w:t>нт</w:t>
            </w:r>
            <w:r>
              <w:rPr>
                <w:color w:val="000000"/>
              </w:rPr>
              <w:t>акт</w:t>
            </w:r>
            <w:proofErr w:type="gramStart"/>
            <w:r>
              <w:rPr>
                <w:color w:val="000000"/>
              </w:rPr>
              <w:t>.р</w:t>
            </w:r>
            <w:proofErr w:type="gramEnd"/>
            <w:r>
              <w:rPr>
                <w:color w:val="000000"/>
              </w:rPr>
              <w:t>аб</w:t>
            </w:r>
            <w:r>
              <w:rPr>
                <w:color w:val="000000"/>
                <w:spacing w:val="-1"/>
              </w:rPr>
              <w:t>о</w:t>
            </w:r>
            <w:r>
              <w:rPr>
                <w:color w:val="000000"/>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Курсов</w:t>
            </w:r>
            <w:r>
              <w:rPr>
                <w:color w:val="000000"/>
                <w:spacing w:val="-1"/>
              </w:rPr>
              <w:t>а</w:t>
            </w:r>
            <w:r>
              <w:rPr>
                <w:color w:val="000000"/>
              </w:rPr>
              <w:t>я работ</w:t>
            </w:r>
            <w:proofErr w:type="gramStart"/>
            <w:r>
              <w:rPr>
                <w:color w:val="000000"/>
              </w:rPr>
              <w:t>а(</w:t>
            </w:r>
            <w:proofErr w:type="gramEnd"/>
            <w:r>
              <w:rPr>
                <w:color w:val="000000"/>
              </w:rPr>
              <w:t>про</w:t>
            </w:r>
            <w:r>
              <w:rPr>
                <w:color w:val="000000"/>
                <w:spacing w:val="1"/>
              </w:rPr>
              <w:t>ект</w:t>
            </w:r>
            <w:r>
              <w:rPr>
                <w:color w:val="000000"/>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Подготов</w:t>
            </w:r>
            <w:r>
              <w:rPr>
                <w:color w:val="000000"/>
                <w:spacing w:val="1"/>
              </w:rPr>
              <w:t>к</w:t>
            </w:r>
            <w:r>
              <w:rPr>
                <w:color w:val="000000"/>
              </w:rPr>
              <w:t xml:space="preserve">а к </w:t>
            </w:r>
            <w:r>
              <w:rPr>
                <w:color w:val="000000"/>
                <w:spacing w:val="1"/>
              </w:rPr>
              <w:t>экз</w:t>
            </w:r>
            <w:r>
              <w:rPr>
                <w:color w:val="000000"/>
              </w:rPr>
              <w:t>ам</w:t>
            </w:r>
            <w:r>
              <w:rPr>
                <w:color w:val="000000"/>
                <w:spacing w:val="-1"/>
              </w:rPr>
              <w:t>е</w:t>
            </w:r>
            <w:r>
              <w:rPr>
                <w:color w:val="000000"/>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line="240" w:lineRule="auto"/>
              <w:ind w:left="108"/>
              <w:contextualSpacing/>
              <w:rPr>
                <w:color w:val="000000"/>
              </w:rPr>
            </w:pPr>
            <w:r>
              <w:rPr>
                <w:color w:val="000000"/>
              </w:rPr>
              <w:t xml:space="preserve">Другие виды </w:t>
            </w:r>
            <w:proofErr w:type="spellStart"/>
            <w:r>
              <w:rPr>
                <w:color w:val="000000"/>
              </w:rPr>
              <w:t>с</w:t>
            </w:r>
            <w:r>
              <w:rPr>
                <w:color w:val="000000"/>
                <w:spacing w:val="-1"/>
              </w:rPr>
              <w:t>ам</w:t>
            </w:r>
            <w:r>
              <w:rPr>
                <w:color w:val="000000"/>
              </w:rPr>
              <w:t>остоя</w:t>
            </w:r>
            <w:r>
              <w:rPr>
                <w:color w:val="000000"/>
                <w:spacing w:val="3"/>
              </w:rPr>
              <w:t>т</w:t>
            </w:r>
            <w:r>
              <w:rPr>
                <w:color w:val="000000"/>
              </w:rPr>
              <w:t>ель</w:t>
            </w:r>
            <w:r>
              <w:rPr>
                <w:color w:val="000000"/>
                <w:spacing w:val="1"/>
              </w:rPr>
              <w:t>н</w:t>
            </w:r>
            <w:r>
              <w:rPr>
                <w:color w:val="000000"/>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Со</w:t>
            </w:r>
            <w:r>
              <w:rPr>
                <w:color w:val="000000"/>
                <w:spacing w:val="1"/>
              </w:rPr>
              <w:t>б</w:t>
            </w:r>
            <w:r>
              <w:rPr>
                <w:color w:val="000000"/>
              </w:rPr>
              <w:t>еседов</w:t>
            </w:r>
            <w:r>
              <w:rPr>
                <w:color w:val="000000"/>
                <w:spacing w:val="-1"/>
              </w:rPr>
              <w:t>а</w:t>
            </w:r>
            <w:r>
              <w:rPr>
                <w:color w:val="000000"/>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Ко</w:t>
            </w:r>
            <w:r>
              <w:rPr>
                <w:color w:val="000000"/>
                <w:spacing w:val="1"/>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те</w:t>
            </w:r>
            <w:r>
              <w:rPr>
                <w:color w:val="000000"/>
                <w:spacing w:val="-1"/>
              </w:rPr>
              <w:t>с</w:t>
            </w:r>
            <w:r>
              <w:rPr>
                <w:color w:val="000000"/>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 xml:space="preserve">рка </w:t>
            </w:r>
            <w:proofErr w:type="spellStart"/>
            <w:r>
              <w:rPr>
                <w:color w:val="000000"/>
              </w:rPr>
              <w:t>ко</w:t>
            </w:r>
            <w:r>
              <w:rPr>
                <w:color w:val="000000"/>
                <w:spacing w:val="1"/>
              </w:rPr>
              <w:t>н</w:t>
            </w:r>
            <w:r>
              <w:rPr>
                <w:color w:val="000000"/>
              </w:rPr>
              <w:t>тро</w:t>
            </w:r>
            <w:r>
              <w:rPr>
                <w:color w:val="000000"/>
                <w:spacing w:val="1"/>
              </w:rPr>
              <w:t>льн</w:t>
            </w:r>
            <w:proofErr w:type="spellEnd"/>
            <w:r>
              <w:rPr>
                <w:color w:val="000000"/>
              </w:rPr>
              <w:t>. р</w:t>
            </w:r>
            <w:r>
              <w:rPr>
                <w:color w:val="000000"/>
                <w:spacing w:val="-3"/>
              </w:rPr>
              <w:t>а</w:t>
            </w:r>
            <w:r>
              <w:rPr>
                <w:color w:val="000000"/>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р</w:t>
            </w:r>
            <w:r>
              <w:rPr>
                <w:color w:val="000000"/>
                <w:spacing w:val="-1"/>
              </w:rPr>
              <w:t>е</w:t>
            </w:r>
            <w:r>
              <w:rPr>
                <w:color w:val="000000"/>
              </w:rPr>
              <w:t>фе</w:t>
            </w:r>
            <w:r>
              <w:rPr>
                <w:color w:val="000000"/>
                <w:spacing w:val="2"/>
              </w:rPr>
              <w:t>р</w:t>
            </w:r>
            <w:r>
              <w:rPr>
                <w:color w:val="000000"/>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э</w:t>
            </w:r>
            <w:r>
              <w:rPr>
                <w:color w:val="000000"/>
                <w:spacing w:val="1"/>
              </w:rPr>
              <w:t>с</w:t>
            </w:r>
            <w:r>
              <w:rPr>
                <w:color w:val="000000"/>
              </w:rPr>
              <w:t xml:space="preserve">се и </w:t>
            </w:r>
            <w:r>
              <w:rPr>
                <w:color w:val="000000"/>
                <w:spacing w:val="1"/>
              </w:rPr>
              <w:t>ин</w:t>
            </w:r>
            <w:r>
              <w:rPr>
                <w:color w:val="000000"/>
              </w:rPr>
              <w:t xml:space="preserve">ых </w:t>
            </w:r>
            <w:r>
              <w:rPr>
                <w:color w:val="000000"/>
                <w:spacing w:val="-1"/>
              </w:rPr>
              <w:t>т</w:t>
            </w:r>
            <w:r>
              <w:rPr>
                <w:color w:val="000000"/>
              </w:rPr>
              <w:t>ворч</w:t>
            </w:r>
            <w:r>
              <w:rPr>
                <w:color w:val="000000"/>
                <w:spacing w:val="-1"/>
              </w:rPr>
              <w:t>ес</w:t>
            </w:r>
            <w:r>
              <w:rPr>
                <w:color w:val="000000"/>
                <w:spacing w:val="1"/>
              </w:rPr>
              <w:t>ки</w:t>
            </w:r>
            <w:r>
              <w:rPr>
                <w:color w:val="000000"/>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курсовая р</w:t>
            </w:r>
            <w:r>
              <w:rPr>
                <w:color w:val="000000"/>
                <w:spacing w:val="-1"/>
              </w:rPr>
              <w:t>а</w:t>
            </w:r>
            <w:r>
              <w:rPr>
                <w:color w:val="000000"/>
              </w:rPr>
              <w:t>бо</w:t>
            </w:r>
            <w:r>
              <w:rPr>
                <w:color w:val="000000"/>
                <w:spacing w:val="1"/>
              </w:rPr>
              <w:t>т</w:t>
            </w:r>
            <w:r>
              <w:rPr>
                <w:color w:val="000000"/>
              </w:rPr>
              <w:t xml:space="preserve">а </w:t>
            </w:r>
            <w:r>
              <w:rPr>
                <w:color w:val="000000"/>
                <w:spacing w:val="-1"/>
              </w:rPr>
              <w:t>(</w:t>
            </w:r>
            <w:r>
              <w:rPr>
                <w:color w:val="000000"/>
              </w:rPr>
              <w:t>прое</w:t>
            </w:r>
            <w:r>
              <w:rPr>
                <w:color w:val="000000"/>
                <w:spacing w:val="3"/>
              </w:rPr>
              <w:t>к</w:t>
            </w:r>
            <w:r>
              <w:rPr>
                <w:color w:val="000000"/>
                <w:spacing w:val="1"/>
              </w:rPr>
              <w:t>т</w:t>
            </w:r>
            <w:r>
              <w:rPr>
                <w:color w:val="000000"/>
              </w:rPr>
              <w:t>)</w:t>
            </w:r>
          </w:p>
          <w:p w:rsidR="00854937" w:rsidRDefault="00A85177">
            <w:pPr>
              <w:widowControl w:val="0"/>
              <w:tabs>
                <w:tab w:val="left" w:pos="671"/>
              </w:tabs>
              <w:spacing w:after="0" w:line="240" w:lineRule="auto"/>
              <w:ind w:left="108"/>
              <w:contextualSpacing/>
              <w:rPr>
                <w:color w:val="000000"/>
              </w:rPr>
            </w:pPr>
            <w:r>
              <w:rPr>
                <w:color w:val="000000"/>
              </w:rPr>
              <w:t>др.</w:t>
            </w:r>
          </w:p>
        </w:tc>
      </w:tr>
      <w:tr w:rsidR="00854937">
        <w:trPr>
          <w:cantSplit/>
          <w:trHeight w:hRule="exact" w:val="678"/>
        </w:trPr>
        <w:tc>
          <w:tcPr>
            <w:tcW w:w="10632" w:type="dxa"/>
            <w:gridSpan w:val="19"/>
            <w:tcBorders>
              <w:top w:val="single" w:sz="2" w:space="0" w:color="000000"/>
              <w:left w:val="single" w:sz="2" w:space="0" w:color="000000"/>
              <w:bottom w:val="single" w:sz="2" w:space="0" w:color="000000"/>
              <w:right w:val="single" w:sz="4" w:space="0" w:color="000000"/>
            </w:tcBorders>
          </w:tcPr>
          <w:p w:rsidR="00854937" w:rsidRDefault="00A85177">
            <w:pPr>
              <w:widowControl w:val="0"/>
              <w:tabs>
                <w:tab w:val="left" w:pos="671"/>
              </w:tabs>
              <w:rPr>
                <w:b/>
              </w:rPr>
            </w:pPr>
            <w:r>
              <w:rPr>
                <w:b/>
                <w:color w:val="000000"/>
              </w:rPr>
              <w:t>Ра</w:t>
            </w:r>
            <w:r>
              <w:rPr>
                <w:b/>
                <w:color w:val="000000"/>
                <w:spacing w:val="1"/>
              </w:rPr>
              <w:t>з</w:t>
            </w:r>
            <w:r>
              <w:rPr>
                <w:b/>
                <w:color w:val="000000"/>
              </w:rPr>
              <w:t>дел 1. Общие положения организации строительно-монтажных и пусконаладочных работ систем электроснабжения.</w:t>
            </w:r>
          </w:p>
        </w:tc>
      </w:tr>
      <w:tr w:rsidR="00854937">
        <w:trPr>
          <w:cantSplit/>
          <w:trHeight w:hRule="exact" w:val="1530"/>
        </w:trPr>
        <w:tc>
          <w:tcPr>
            <w:tcW w:w="563"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color w:val="000000"/>
              </w:rPr>
              <w:t>1.1.</w:t>
            </w:r>
          </w:p>
        </w:tc>
        <w:tc>
          <w:tcPr>
            <w:tcW w:w="298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b/>
                <w:color w:val="000000"/>
              </w:rPr>
              <w:t>Те</w:t>
            </w:r>
            <w:r>
              <w:rPr>
                <w:b/>
                <w:color w:val="000000"/>
                <w:spacing w:val="-1"/>
              </w:rPr>
              <w:t>м</w:t>
            </w:r>
            <w:r>
              <w:rPr>
                <w:b/>
                <w:color w:val="000000"/>
              </w:rPr>
              <w:t xml:space="preserve">а 1.1. </w:t>
            </w:r>
            <w:r>
              <w:rPr>
                <w:color w:val="000000"/>
              </w:rPr>
              <w:t>Директивные акты, обеспечивающие современные технологии строительно-монтажных, пусконаладочных работ по сооружению.</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7"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rPr>
                <w:lang w:val="en-US"/>
              </w:rPr>
            </w:pPr>
            <w:r>
              <w:rPr>
                <w:lang w:val="en-US"/>
              </w:rPr>
              <w:t>4</w:t>
            </w:r>
          </w:p>
        </w:tc>
        <w:tc>
          <w:tcPr>
            <w:tcW w:w="426"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1200"/>
        </w:trPr>
        <w:tc>
          <w:tcPr>
            <w:tcW w:w="563"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color w:val="000000"/>
              </w:rPr>
              <w:t>1.2.</w:t>
            </w:r>
          </w:p>
        </w:tc>
        <w:tc>
          <w:tcPr>
            <w:tcW w:w="298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b/>
                <w:color w:val="000000"/>
              </w:rPr>
              <w:t>Те</w:t>
            </w:r>
            <w:r>
              <w:rPr>
                <w:b/>
                <w:color w:val="000000"/>
                <w:spacing w:val="-1"/>
              </w:rPr>
              <w:t>м</w:t>
            </w:r>
            <w:r>
              <w:rPr>
                <w:b/>
                <w:color w:val="000000"/>
              </w:rPr>
              <w:t>а 1.2.</w:t>
            </w:r>
            <w:r>
              <w:rPr>
                <w:color w:val="000000"/>
              </w:rPr>
              <w:t xml:space="preserve"> Выполнение контактных соединений  электрооборудования и токоведущих частей СЭС.</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7"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rPr>
                <w:lang w:val="en-US"/>
              </w:rPr>
            </w:pPr>
            <w:r>
              <w:rPr>
                <w:lang w:val="en-US"/>
              </w:rPr>
              <w:t>6</w:t>
            </w:r>
          </w:p>
        </w:tc>
        <w:tc>
          <w:tcPr>
            <w:tcW w:w="426"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390"/>
        </w:trPr>
        <w:tc>
          <w:tcPr>
            <w:tcW w:w="10632" w:type="dxa"/>
            <w:gridSpan w:val="19"/>
            <w:tcBorders>
              <w:top w:val="single" w:sz="2" w:space="0" w:color="000000"/>
              <w:left w:val="single" w:sz="2" w:space="0" w:color="000000"/>
              <w:bottom w:val="single" w:sz="2" w:space="0" w:color="000000"/>
              <w:right w:val="single" w:sz="4" w:space="0" w:color="000000"/>
            </w:tcBorders>
          </w:tcPr>
          <w:p w:rsidR="00854937" w:rsidRDefault="00A85177">
            <w:pPr>
              <w:widowControl w:val="0"/>
              <w:tabs>
                <w:tab w:val="left" w:pos="671"/>
              </w:tabs>
              <w:rPr>
                <w:b/>
              </w:rPr>
            </w:pPr>
            <w:r>
              <w:rPr>
                <w:b/>
                <w:color w:val="000000"/>
              </w:rPr>
              <w:t>Ра</w:t>
            </w:r>
            <w:r>
              <w:rPr>
                <w:b/>
                <w:color w:val="000000"/>
                <w:spacing w:val="1"/>
              </w:rPr>
              <w:t>з</w:t>
            </w:r>
            <w:r>
              <w:rPr>
                <w:b/>
                <w:color w:val="000000"/>
              </w:rPr>
              <w:t>дел 2. Монтаж силовых трансформаторов, дугогасящих реакторов.</w:t>
            </w:r>
          </w:p>
        </w:tc>
      </w:tr>
      <w:tr w:rsidR="00854937">
        <w:trPr>
          <w:cantSplit/>
          <w:trHeight w:hRule="exact" w:val="1080"/>
        </w:trPr>
        <w:tc>
          <w:tcPr>
            <w:tcW w:w="563"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color w:val="000000"/>
              </w:rPr>
              <w:t>2.1.</w:t>
            </w:r>
          </w:p>
        </w:tc>
        <w:tc>
          <w:tcPr>
            <w:tcW w:w="298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b/>
                <w:color w:val="000000"/>
              </w:rPr>
              <w:t>Те</w:t>
            </w:r>
            <w:r>
              <w:rPr>
                <w:b/>
                <w:color w:val="000000"/>
                <w:spacing w:val="-1"/>
              </w:rPr>
              <w:t>м</w:t>
            </w:r>
            <w:r>
              <w:rPr>
                <w:b/>
                <w:color w:val="000000"/>
              </w:rPr>
              <w:t>а 2.1.</w:t>
            </w:r>
            <w:r>
              <w:rPr>
                <w:color w:val="000000"/>
              </w:rPr>
              <w:t xml:space="preserve"> Серийные и специальные силовые трансформаторы.</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6</w:t>
            </w:r>
          </w:p>
        </w:tc>
        <w:tc>
          <w:tcPr>
            <w:tcW w:w="427"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rPr>
                <w:lang w:val="en-US"/>
              </w:rPr>
            </w:pPr>
            <w:r>
              <w:rPr>
                <w:lang w:val="en-US"/>
              </w:rPr>
              <w:t>8</w:t>
            </w:r>
          </w:p>
        </w:tc>
        <w:tc>
          <w:tcPr>
            <w:tcW w:w="426"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rPr>
                <w:lang w:val="en-US"/>
              </w:rPr>
            </w:pPr>
            <w:r>
              <w:rPr>
                <w:lang w:val="en-US"/>
              </w:rPr>
              <w:t>4</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675"/>
        </w:trPr>
        <w:tc>
          <w:tcPr>
            <w:tcW w:w="563"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3" w:line="240" w:lineRule="auto"/>
              <w:ind w:left="108"/>
              <w:rPr>
                <w:color w:val="000000"/>
              </w:rPr>
            </w:pPr>
            <w:r>
              <w:rPr>
                <w:color w:val="000000"/>
              </w:rPr>
              <w:t>2.2.</w:t>
            </w:r>
          </w:p>
        </w:tc>
        <w:tc>
          <w:tcPr>
            <w:tcW w:w="298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3" w:line="240" w:lineRule="auto"/>
              <w:ind w:left="108"/>
              <w:rPr>
                <w:color w:val="000000"/>
              </w:rPr>
            </w:pPr>
            <w:r>
              <w:rPr>
                <w:b/>
                <w:color w:val="000000"/>
              </w:rPr>
              <w:t>Те</w:t>
            </w:r>
            <w:r>
              <w:rPr>
                <w:b/>
                <w:color w:val="000000"/>
                <w:spacing w:val="-1"/>
              </w:rPr>
              <w:t>м</w:t>
            </w:r>
            <w:r>
              <w:rPr>
                <w:b/>
                <w:color w:val="000000"/>
              </w:rPr>
              <w:t>а 2.2.</w:t>
            </w:r>
            <w:r>
              <w:rPr>
                <w:color w:val="000000"/>
              </w:rPr>
              <w:t xml:space="preserve">  Монтаж электродвигателей.</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6</w:t>
            </w:r>
          </w:p>
        </w:tc>
        <w:tc>
          <w:tcPr>
            <w:tcW w:w="427"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rPr>
                <w:lang w:val="en-US"/>
              </w:rPr>
            </w:pPr>
            <w:r>
              <w:rPr>
                <w:lang w:val="en-US"/>
              </w:rPr>
              <w:t>6</w:t>
            </w:r>
          </w:p>
        </w:tc>
        <w:tc>
          <w:tcPr>
            <w:tcW w:w="426"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570"/>
        </w:trPr>
        <w:tc>
          <w:tcPr>
            <w:tcW w:w="10632" w:type="dxa"/>
            <w:gridSpan w:val="19"/>
            <w:tcBorders>
              <w:top w:val="single" w:sz="2" w:space="0" w:color="000000"/>
              <w:left w:val="single" w:sz="2" w:space="0" w:color="000000"/>
              <w:bottom w:val="single" w:sz="2" w:space="0" w:color="000000"/>
              <w:right w:val="single" w:sz="4" w:space="0" w:color="000000"/>
            </w:tcBorders>
          </w:tcPr>
          <w:p w:rsidR="00854937" w:rsidRDefault="00A85177">
            <w:pPr>
              <w:widowControl w:val="0"/>
              <w:tabs>
                <w:tab w:val="left" w:pos="671"/>
              </w:tabs>
              <w:rPr>
                <w:b/>
              </w:rPr>
            </w:pPr>
            <w:r>
              <w:rPr>
                <w:b/>
                <w:color w:val="000000"/>
              </w:rPr>
              <w:t>Ра</w:t>
            </w:r>
            <w:r>
              <w:rPr>
                <w:b/>
                <w:color w:val="000000"/>
                <w:spacing w:val="1"/>
              </w:rPr>
              <w:t>з</w:t>
            </w:r>
            <w:r>
              <w:rPr>
                <w:b/>
                <w:color w:val="000000"/>
              </w:rPr>
              <w:t>дел 3. Монтаж электрооборудования открытых (ОРУ) и закрытых (ЗРУ</w:t>
            </w:r>
            <w:proofErr w:type="gramStart"/>
            <w:r>
              <w:rPr>
                <w:b/>
                <w:color w:val="000000"/>
              </w:rPr>
              <w:t>)р</w:t>
            </w:r>
            <w:proofErr w:type="gramEnd"/>
            <w:r>
              <w:rPr>
                <w:b/>
                <w:color w:val="000000"/>
              </w:rPr>
              <w:t>аспределительных устройств.</w:t>
            </w:r>
          </w:p>
        </w:tc>
      </w:tr>
      <w:tr w:rsidR="00854937">
        <w:trPr>
          <w:cantSplit/>
          <w:trHeight w:hRule="exact" w:val="1020"/>
        </w:trPr>
        <w:tc>
          <w:tcPr>
            <w:tcW w:w="563"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3.1.</w:t>
            </w:r>
          </w:p>
        </w:tc>
        <w:tc>
          <w:tcPr>
            <w:tcW w:w="298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b/>
                <w:color w:val="000000"/>
              </w:rPr>
              <w:t>Тема 3.1</w:t>
            </w:r>
            <w:r>
              <w:rPr>
                <w:color w:val="000000"/>
              </w:rPr>
              <w:t xml:space="preserve">. Приемка строительной части ОРУ, ЗРУ и других </w:t>
            </w:r>
            <w:proofErr w:type="spellStart"/>
            <w:r>
              <w:rPr>
                <w:color w:val="000000"/>
              </w:rPr>
              <w:t>электропомещений</w:t>
            </w:r>
            <w:proofErr w:type="spellEnd"/>
            <w:r>
              <w:rPr>
                <w:color w:val="000000"/>
              </w:rPr>
              <w:t xml:space="preserve"> под монтаж.</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7"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lang w:val="en-US"/>
              </w:rPr>
            </w:pPr>
            <w:r>
              <w:rPr>
                <w:color w:val="000000"/>
                <w:lang w:val="en-US"/>
              </w:rPr>
              <w:t>8</w:t>
            </w:r>
          </w:p>
        </w:tc>
        <w:tc>
          <w:tcPr>
            <w:tcW w:w="426"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spacing w:before="1" w:line="240" w:lineRule="auto"/>
              <w:ind w:left="108"/>
              <w:rPr>
                <w:color w:val="000000"/>
              </w:rPr>
            </w:pP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pPr>
            <w:r>
              <w:t>4</w:t>
            </w: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1650"/>
        </w:trPr>
        <w:tc>
          <w:tcPr>
            <w:tcW w:w="563"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rPr>
                <w:i/>
                <w:iCs/>
              </w:rPr>
            </w:pPr>
            <w:r>
              <w:rPr>
                <w:i/>
                <w:iCs/>
              </w:rPr>
              <w:t>3.2.</w:t>
            </w:r>
          </w:p>
        </w:tc>
        <w:tc>
          <w:tcPr>
            <w:tcW w:w="298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b/>
                <w:color w:val="000000"/>
              </w:rPr>
              <w:t>Тема 3.2.</w:t>
            </w:r>
            <w:r>
              <w:rPr>
                <w:color w:val="000000"/>
              </w:rPr>
              <w:t xml:space="preserve">  СМР при сооружении конденсаторных установок, аккумуляторных батарей, </w:t>
            </w:r>
            <w:proofErr w:type="spellStart"/>
            <w:r>
              <w:rPr>
                <w:color w:val="000000"/>
              </w:rPr>
              <w:t>электротехноло-гических</w:t>
            </w:r>
            <w:proofErr w:type="spellEnd"/>
            <w:r>
              <w:rPr>
                <w:color w:val="000000"/>
              </w:rPr>
              <w:t xml:space="preserve">  установок, заземляющих устройств.</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8</w:t>
            </w:r>
          </w:p>
        </w:tc>
        <w:tc>
          <w:tcPr>
            <w:tcW w:w="427"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lang w:val="en-US"/>
              </w:rPr>
            </w:pPr>
            <w:r>
              <w:rPr>
                <w:color w:val="000000"/>
                <w:lang w:val="en-US"/>
              </w:rPr>
              <w:t>8</w:t>
            </w:r>
          </w:p>
        </w:tc>
        <w:tc>
          <w:tcPr>
            <w:tcW w:w="426"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color w:val="000000"/>
              </w:rPr>
              <w:t>4</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9" w:type="dxa"/>
            <w:tcBorders>
              <w:top w:val="single" w:sz="2" w:space="0" w:color="000000"/>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2" w:type="dxa"/>
            <w:tcBorders>
              <w:top w:val="single" w:sz="2" w:space="0" w:color="000000"/>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9" w:type="dxa"/>
            <w:tcBorders>
              <w:top w:val="single" w:sz="2" w:space="0" w:color="000000"/>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4" w:space="0" w:color="000000"/>
              <w:right w:val="single" w:sz="4" w:space="0" w:color="000000"/>
            </w:tcBorders>
          </w:tcPr>
          <w:p w:rsidR="00854937" w:rsidRDefault="0085493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982" w:type="dxa"/>
            <w:vMerge w:val="restart"/>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color w:val="000000"/>
              </w:rPr>
              <w:t>Общая т</w:t>
            </w:r>
            <w:r>
              <w:rPr>
                <w:color w:val="000000"/>
                <w:spacing w:val="2"/>
              </w:rPr>
              <w:t>р</w:t>
            </w:r>
            <w:r>
              <w:rPr>
                <w:color w:val="000000"/>
                <w:spacing w:val="-4"/>
              </w:rPr>
              <w:t>у</w:t>
            </w:r>
            <w:r>
              <w:rPr>
                <w:color w:val="000000"/>
              </w:rPr>
              <w:t>до</w:t>
            </w:r>
            <w:r>
              <w:rPr>
                <w:color w:val="000000"/>
                <w:spacing w:val="1"/>
              </w:rPr>
              <w:t>е</w:t>
            </w:r>
            <w:r>
              <w:rPr>
                <w:color w:val="000000"/>
              </w:rPr>
              <w:t>м</w:t>
            </w:r>
            <w:r>
              <w:rPr>
                <w:color w:val="000000"/>
                <w:spacing w:val="1"/>
              </w:rPr>
              <w:t>к</w:t>
            </w:r>
            <w:r>
              <w:rPr>
                <w:color w:val="000000"/>
              </w:rPr>
              <w:t>ост</w:t>
            </w:r>
            <w:r>
              <w:rPr>
                <w:color w:val="000000"/>
                <w:spacing w:val="1"/>
              </w:rPr>
              <w:t>ь</w:t>
            </w:r>
            <w:r>
              <w:rPr>
                <w:color w:val="000000"/>
              </w:rPr>
              <w:t>, в ч</w:t>
            </w:r>
            <w:r>
              <w:rPr>
                <w:color w:val="000000"/>
                <w:spacing w:val="-1"/>
              </w:rPr>
              <w:t>а</w:t>
            </w:r>
            <w:r>
              <w:rPr>
                <w:color w:val="000000"/>
              </w:rPr>
              <w:t>с</w:t>
            </w:r>
            <w:r>
              <w:rPr>
                <w:color w:val="000000"/>
                <w:spacing w:val="-1"/>
              </w:rPr>
              <w:t>а</w:t>
            </w:r>
            <w:r>
              <w:rPr>
                <w:color w:val="000000"/>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rPr>
                <w:b/>
                <w:bCs w:val="0"/>
              </w:rPr>
            </w:pPr>
            <w:r>
              <w:rPr>
                <w:b/>
              </w:rPr>
              <w:t>7</w:t>
            </w:r>
          </w:p>
        </w:tc>
        <w:tc>
          <w:tcPr>
            <w:tcW w:w="424" w:type="dxa"/>
            <w:vMerge w:val="restart"/>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rPr>
                <w:b/>
                <w:bCs w:val="0"/>
              </w:rPr>
            </w:pPr>
            <w:r>
              <w:rPr>
                <w:b/>
              </w:rPr>
              <w:t>32</w:t>
            </w:r>
          </w:p>
        </w:tc>
        <w:tc>
          <w:tcPr>
            <w:tcW w:w="427" w:type="dxa"/>
            <w:vMerge w:val="restart"/>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rPr>
                <w:b/>
                <w:bCs w:val="0"/>
              </w:rPr>
            </w:pPr>
            <w:r>
              <w:rPr>
                <w:b/>
              </w:rPr>
              <w:t>16</w:t>
            </w:r>
          </w:p>
        </w:tc>
        <w:tc>
          <w:tcPr>
            <w:tcW w:w="425" w:type="dxa"/>
            <w:vMerge w:val="restart"/>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rPr>
                <w:b/>
                <w:bCs w:val="0"/>
              </w:rPr>
            </w:pPr>
            <w:r>
              <w:rPr>
                <w:b/>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rPr>
                <w:b/>
                <w:bCs w:val="0"/>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rPr>
                <w:b/>
                <w:bCs w:val="0"/>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rPr>
                <w:b/>
                <w:bCs w:val="0"/>
              </w:rPr>
            </w:pPr>
            <w:r>
              <w:rPr>
                <w:b/>
              </w:rPr>
              <w:t>40</w:t>
            </w:r>
          </w:p>
        </w:tc>
        <w:tc>
          <w:tcPr>
            <w:tcW w:w="426"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rPr>
                <w:b/>
                <w:bCs w:val="0"/>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4" w:type="dxa"/>
            <w:vMerge w:val="restart"/>
            <w:tcBorders>
              <w:top w:val="single" w:sz="2" w:space="0" w:color="000000"/>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854937" w:rsidRDefault="00A85177">
            <w:pPr>
              <w:widowControl w:val="0"/>
              <w:tabs>
                <w:tab w:val="left" w:pos="671"/>
              </w:tabs>
              <w:spacing w:before="1" w:line="240" w:lineRule="auto"/>
              <w:ind w:left="108"/>
              <w:rPr>
                <w:color w:val="000000"/>
              </w:rPr>
            </w:pPr>
            <w:r>
              <w:rPr>
                <w:color w:val="000000"/>
              </w:rPr>
              <w:t>Проме</w:t>
            </w:r>
            <w:r>
              <w:rPr>
                <w:color w:val="000000"/>
                <w:spacing w:val="2"/>
              </w:rPr>
              <w:t>ж</w:t>
            </w:r>
            <w:r>
              <w:rPr>
                <w:color w:val="000000"/>
                <w:spacing w:val="-3"/>
              </w:rPr>
              <w:t>у</w:t>
            </w:r>
            <w:r>
              <w:rPr>
                <w:color w:val="000000"/>
              </w:rPr>
              <w:t>точная аттес</w:t>
            </w:r>
            <w:r>
              <w:rPr>
                <w:color w:val="000000"/>
                <w:spacing w:val="2"/>
              </w:rPr>
              <w:t>та</w:t>
            </w:r>
            <w:r>
              <w:rPr>
                <w:color w:val="000000"/>
                <w:spacing w:val="1"/>
              </w:rPr>
              <w:t>ци</w:t>
            </w:r>
            <w:r>
              <w:rPr>
                <w:color w:val="000000"/>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54937" w:rsidRDefault="00854937">
            <w:pPr>
              <w:widowControl w:val="0"/>
              <w:tabs>
                <w:tab w:val="left" w:pos="671"/>
              </w:tabs>
              <w:spacing w:before="1" w:line="240" w:lineRule="auto"/>
              <w:ind w:left="108"/>
              <w:rPr>
                <w:color w:val="000000"/>
              </w:rPr>
            </w:pPr>
          </w:p>
        </w:tc>
      </w:tr>
      <w:tr w:rsidR="00854937">
        <w:trPr>
          <w:cantSplit/>
          <w:trHeight w:hRule="exact" w:val="288"/>
        </w:trPr>
        <w:tc>
          <w:tcPr>
            <w:tcW w:w="563" w:type="dxa"/>
            <w:vMerge/>
            <w:tcBorders>
              <w:left w:val="single" w:sz="2" w:space="0" w:color="000000"/>
              <w:right w:val="single" w:sz="2" w:space="0" w:color="000000"/>
            </w:tcBorders>
          </w:tcPr>
          <w:p w:rsidR="00854937" w:rsidRDefault="00854937">
            <w:pPr>
              <w:widowControl w:val="0"/>
              <w:tabs>
                <w:tab w:val="left" w:pos="671"/>
              </w:tabs>
              <w:ind w:left="108"/>
            </w:pPr>
          </w:p>
        </w:tc>
        <w:tc>
          <w:tcPr>
            <w:tcW w:w="2982"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2" w:space="0" w:color="000000"/>
            </w:tcBorders>
          </w:tcPr>
          <w:p w:rsidR="00854937" w:rsidRDefault="00854937">
            <w:pPr>
              <w:widowControl w:val="0"/>
              <w:tabs>
                <w:tab w:val="left" w:pos="671"/>
              </w:tabs>
              <w:ind w:left="108"/>
            </w:pPr>
          </w:p>
        </w:tc>
        <w:tc>
          <w:tcPr>
            <w:tcW w:w="427"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2" w:space="0" w:color="000000"/>
            </w:tcBorders>
          </w:tcPr>
          <w:p w:rsidR="00854937" w:rsidRDefault="00854937">
            <w:pPr>
              <w:widowControl w:val="0"/>
              <w:tabs>
                <w:tab w:val="left" w:pos="671"/>
              </w:tabs>
              <w:ind w:left="108"/>
            </w:pPr>
          </w:p>
        </w:tc>
        <w:tc>
          <w:tcPr>
            <w:tcW w:w="284" w:type="dxa"/>
            <w:vMerge/>
            <w:tcBorders>
              <w:left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4" w:space="0" w:color="000000"/>
            </w:tcBorders>
          </w:tcPr>
          <w:p w:rsidR="00854937" w:rsidRDefault="00854937">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854937" w:rsidRDefault="00A85177">
            <w:pPr>
              <w:widowControl w:val="0"/>
              <w:tabs>
                <w:tab w:val="left" w:pos="671"/>
              </w:tabs>
              <w:spacing w:before="1" w:line="240" w:lineRule="auto"/>
              <w:ind w:left="108"/>
              <w:rPr>
                <w:color w:val="000000"/>
              </w:rPr>
            </w:pPr>
            <w:r>
              <w:rPr>
                <w:color w:val="000000"/>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54937" w:rsidRDefault="00854937">
            <w:pPr>
              <w:widowControl w:val="0"/>
              <w:tabs>
                <w:tab w:val="left" w:pos="671"/>
              </w:tabs>
              <w:spacing w:before="1" w:line="240" w:lineRule="auto"/>
              <w:ind w:left="108"/>
              <w:rPr>
                <w:color w:val="000000"/>
              </w:rPr>
            </w:pPr>
          </w:p>
        </w:tc>
      </w:tr>
      <w:tr w:rsidR="00854937">
        <w:trPr>
          <w:cantSplit/>
          <w:trHeight w:hRule="exact" w:val="285"/>
        </w:trPr>
        <w:tc>
          <w:tcPr>
            <w:tcW w:w="563" w:type="dxa"/>
            <w:vMerge/>
            <w:tcBorders>
              <w:left w:val="single" w:sz="2" w:space="0" w:color="000000"/>
              <w:right w:val="single" w:sz="2" w:space="0" w:color="000000"/>
            </w:tcBorders>
          </w:tcPr>
          <w:p w:rsidR="00854937" w:rsidRDefault="00854937">
            <w:pPr>
              <w:widowControl w:val="0"/>
              <w:tabs>
                <w:tab w:val="left" w:pos="671"/>
              </w:tabs>
              <w:ind w:left="108"/>
            </w:pPr>
          </w:p>
        </w:tc>
        <w:tc>
          <w:tcPr>
            <w:tcW w:w="2982"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2" w:space="0" w:color="000000"/>
            </w:tcBorders>
          </w:tcPr>
          <w:p w:rsidR="00854937" w:rsidRDefault="00854937">
            <w:pPr>
              <w:widowControl w:val="0"/>
              <w:tabs>
                <w:tab w:val="left" w:pos="671"/>
              </w:tabs>
              <w:ind w:left="108"/>
            </w:pPr>
          </w:p>
        </w:tc>
        <w:tc>
          <w:tcPr>
            <w:tcW w:w="427"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2" w:space="0" w:color="000000"/>
            </w:tcBorders>
          </w:tcPr>
          <w:p w:rsidR="00854937" w:rsidRDefault="00854937">
            <w:pPr>
              <w:widowControl w:val="0"/>
              <w:tabs>
                <w:tab w:val="left" w:pos="671"/>
              </w:tabs>
              <w:ind w:left="108"/>
            </w:pPr>
          </w:p>
        </w:tc>
        <w:tc>
          <w:tcPr>
            <w:tcW w:w="284" w:type="dxa"/>
            <w:vMerge/>
            <w:tcBorders>
              <w:left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4" w:space="0" w:color="000000"/>
            </w:tcBorders>
          </w:tcPr>
          <w:p w:rsidR="00854937" w:rsidRDefault="00854937">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854937" w:rsidRDefault="00A85177">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54937" w:rsidRDefault="00A85177">
            <w:pPr>
              <w:widowControl w:val="0"/>
              <w:tabs>
                <w:tab w:val="left" w:pos="671"/>
              </w:tabs>
              <w:spacing w:before="1" w:line="240" w:lineRule="auto"/>
              <w:ind w:left="108"/>
              <w:rPr>
                <w:color w:val="000000"/>
              </w:rPr>
            </w:pPr>
            <w:r>
              <w:rPr>
                <w:color w:val="000000"/>
              </w:rPr>
              <w:t>*</w:t>
            </w:r>
          </w:p>
        </w:tc>
      </w:tr>
      <w:tr w:rsidR="00854937">
        <w:trPr>
          <w:cantSplit/>
          <w:trHeight w:hRule="exact" w:val="285"/>
        </w:trPr>
        <w:tc>
          <w:tcPr>
            <w:tcW w:w="563" w:type="dxa"/>
            <w:vMerge/>
            <w:tcBorders>
              <w:left w:val="single" w:sz="2" w:space="0" w:color="000000"/>
              <w:right w:val="single" w:sz="2" w:space="0" w:color="000000"/>
            </w:tcBorders>
          </w:tcPr>
          <w:p w:rsidR="00854937" w:rsidRDefault="00854937">
            <w:pPr>
              <w:widowControl w:val="0"/>
              <w:tabs>
                <w:tab w:val="left" w:pos="671"/>
              </w:tabs>
              <w:ind w:left="108"/>
            </w:pPr>
          </w:p>
        </w:tc>
        <w:tc>
          <w:tcPr>
            <w:tcW w:w="2982"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2" w:space="0" w:color="000000"/>
            </w:tcBorders>
          </w:tcPr>
          <w:p w:rsidR="00854937" w:rsidRDefault="00854937">
            <w:pPr>
              <w:widowControl w:val="0"/>
              <w:tabs>
                <w:tab w:val="left" w:pos="671"/>
              </w:tabs>
              <w:ind w:left="108"/>
            </w:pPr>
          </w:p>
        </w:tc>
        <w:tc>
          <w:tcPr>
            <w:tcW w:w="427"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2" w:space="0" w:color="000000"/>
            </w:tcBorders>
          </w:tcPr>
          <w:p w:rsidR="00854937" w:rsidRDefault="00854937">
            <w:pPr>
              <w:widowControl w:val="0"/>
              <w:tabs>
                <w:tab w:val="left" w:pos="671"/>
              </w:tabs>
              <w:ind w:left="108"/>
            </w:pPr>
          </w:p>
        </w:tc>
        <w:tc>
          <w:tcPr>
            <w:tcW w:w="284" w:type="dxa"/>
            <w:vMerge/>
            <w:tcBorders>
              <w:left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4" w:space="0" w:color="000000"/>
            </w:tcBorders>
          </w:tcPr>
          <w:p w:rsidR="00854937" w:rsidRDefault="00854937">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854937" w:rsidRDefault="00A85177">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 xml:space="preserve">т </w:t>
            </w:r>
            <w:r>
              <w:rPr>
                <w:color w:val="000000"/>
                <w:spacing w:val="1"/>
              </w:rPr>
              <w:t>с</w:t>
            </w:r>
            <w:r>
              <w:rPr>
                <w:color w:val="000000"/>
              </w:rPr>
              <w:t xml:space="preserve"> оцен</w:t>
            </w:r>
            <w:r>
              <w:rPr>
                <w:color w:val="000000"/>
                <w:spacing w:val="1"/>
              </w:rPr>
              <w:t>к</w:t>
            </w:r>
            <w:r>
              <w:rPr>
                <w:color w:val="000000"/>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54937" w:rsidRDefault="00854937">
            <w:pPr>
              <w:widowControl w:val="0"/>
              <w:tabs>
                <w:tab w:val="left" w:pos="671"/>
              </w:tabs>
              <w:spacing w:before="1" w:line="240" w:lineRule="auto"/>
              <w:ind w:left="108"/>
              <w:rPr>
                <w:color w:val="000000"/>
              </w:rPr>
            </w:pPr>
          </w:p>
        </w:tc>
      </w:tr>
      <w:tr w:rsidR="00854937">
        <w:trPr>
          <w:cantSplit/>
          <w:trHeight w:hRule="exact" w:val="285"/>
        </w:trPr>
        <w:tc>
          <w:tcPr>
            <w:tcW w:w="563"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7"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854937" w:rsidRDefault="00A85177">
            <w:pPr>
              <w:widowControl w:val="0"/>
              <w:tabs>
                <w:tab w:val="left" w:pos="671"/>
              </w:tabs>
              <w:spacing w:before="1" w:line="240" w:lineRule="auto"/>
              <w:ind w:left="108"/>
              <w:rPr>
                <w:color w:val="000000"/>
              </w:rPr>
            </w:pPr>
            <w:r>
              <w:rPr>
                <w:color w:val="000000"/>
              </w:rPr>
              <w:t>Эк</w:t>
            </w:r>
            <w:r>
              <w:rPr>
                <w:color w:val="000000"/>
                <w:spacing w:val="1"/>
              </w:rPr>
              <w:t>з</w:t>
            </w:r>
            <w:r>
              <w:rPr>
                <w:color w:val="000000"/>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54937" w:rsidRDefault="00854937">
            <w:pPr>
              <w:widowControl w:val="0"/>
              <w:tabs>
                <w:tab w:val="left" w:pos="671"/>
              </w:tabs>
              <w:spacing w:before="1" w:line="240" w:lineRule="auto"/>
              <w:ind w:left="108"/>
              <w:rPr>
                <w:color w:val="000000"/>
              </w:rPr>
            </w:pPr>
          </w:p>
        </w:tc>
      </w:tr>
    </w:tbl>
    <w:p w:rsidR="00854937" w:rsidRDefault="00854937">
      <w:pPr>
        <w:sectPr w:rsidR="00854937">
          <w:headerReference w:type="default" r:id="rId7"/>
          <w:pgSz w:w="11906" w:h="16838"/>
          <w:pgMar w:top="1483" w:right="566" w:bottom="1440" w:left="1418" w:header="694" w:footer="0" w:gutter="0"/>
          <w:cols w:space="720"/>
          <w:formProt w:val="0"/>
          <w:docGrid w:linePitch="299" w:charSpace="4096"/>
        </w:sectPr>
      </w:pPr>
    </w:p>
    <w:p w:rsidR="009A64C0" w:rsidRPr="009A64C0" w:rsidRDefault="009A64C0" w:rsidP="009A64C0">
      <w:pPr>
        <w:tabs>
          <w:tab w:val="left" w:pos="709"/>
        </w:tabs>
        <w:spacing w:after="0" w:line="240" w:lineRule="auto"/>
        <w:contextualSpacing/>
        <w:jc w:val="both"/>
      </w:pPr>
    </w:p>
    <w:p w:rsidR="009A64C0" w:rsidRPr="009A64C0" w:rsidRDefault="009A64C0" w:rsidP="009A64C0">
      <w:pPr>
        <w:tabs>
          <w:tab w:val="left" w:pos="709"/>
        </w:tabs>
        <w:spacing w:after="0" w:line="240" w:lineRule="auto"/>
        <w:ind w:left="426"/>
        <w:contextualSpacing/>
        <w:jc w:val="both"/>
      </w:pPr>
    </w:p>
    <w:p w:rsidR="00854937" w:rsidRDefault="00A85177">
      <w:pPr>
        <w:numPr>
          <w:ilvl w:val="0"/>
          <w:numId w:val="4"/>
        </w:numPr>
        <w:tabs>
          <w:tab w:val="left" w:pos="709"/>
        </w:tabs>
        <w:spacing w:after="0" w:line="240" w:lineRule="auto"/>
        <w:ind w:firstLine="426"/>
        <w:contextualSpacing/>
        <w:jc w:val="both"/>
      </w:pPr>
      <w:r>
        <w:rPr>
          <w:b/>
        </w:rPr>
        <w:t xml:space="preserve">Структура и содержание дисциплины «Наладка электрооборудования» </w:t>
      </w:r>
    </w:p>
    <w:p w:rsidR="00854937" w:rsidRDefault="00A85177">
      <w:pPr>
        <w:spacing w:after="0" w:line="240" w:lineRule="auto"/>
        <w:ind w:firstLine="426"/>
        <w:contextualSpacing/>
        <w:jc w:val="both"/>
      </w:pPr>
      <w:r>
        <w:rPr>
          <w:b/>
        </w:rPr>
        <w:t>4.1. Структура дисциплины (модуля)</w:t>
      </w:r>
    </w:p>
    <w:p w:rsidR="00854937" w:rsidRDefault="00A85177">
      <w:pPr>
        <w:spacing w:after="0" w:line="240" w:lineRule="auto"/>
        <w:ind w:firstLine="426"/>
        <w:contextualSpacing/>
        <w:jc w:val="both"/>
      </w:pPr>
      <w:r>
        <w:t xml:space="preserve">Общая трудоемкость дисциплины составляет </w:t>
      </w:r>
      <w:r w:rsidR="00160172">
        <w:rPr>
          <w:b/>
          <w:u w:val="single"/>
        </w:rPr>
        <w:t>__2</w:t>
      </w:r>
      <w:r w:rsidRPr="00160172">
        <w:rPr>
          <w:b/>
          <w:u w:val="single"/>
        </w:rPr>
        <w:t>__</w:t>
      </w:r>
      <w:r>
        <w:t xml:space="preserve"> зачетных единиц,</w:t>
      </w:r>
      <w:r>
        <w:rPr>
          <w:b/>
          <w:u w:val="single"/>
        </w:rPr>
        <w:t xml:space="preserve"> __72__</w:t>
      </w:r>
      <w:r>
        <w:t xml:space="preserve"> часов.</w:t>
      </w:r>
    </w:p>
    <w:p w:rsidR="00854937" w:rsidRDefault="00854937">
      <w:pPr>
        <w:spacing w:after="0" w:line="240" w:lineRule="auto"/>
        <w:ind w:firstLine="426"/>
        <w:contextualSpacing/>
        <w:jc w:val="both"/>
      </w:pPr>
    </w:p>
    <w:p w:rsidR="00854937" w:rsidRDefault="00A85177" w:rsidP="009A64C0">
      <w:pPr>
        <w:spacing w:after="0" w:line="240" w:lineRule="auto"/>
        <w:ind w:firstLine="426"/>
        <w:contextualSpacing/>
        <w:jc w:val="center"/>
      </w:pPr>
      <w:r>
        <w:rPr>
          <w:b/>
        </w:rPr>
        <w:t>Содержание дисциплины ОЗО</w:t>
      </w:r>
    </w:p>
    <w:p w:rsidR="00854937" w:rsidRDefault="00854937">
      <w:pPr>
        <w:spacing w:after="0" w:line="240" w:lineRule="auto"/>
        <w:ind w:firstLine="426"/>
        <w:contextualSpacing/>
        <w:jc w:val="both"/>
      </w:pPr>
    </w:p>
    <w:tbl>
      <w:tblPr>
        <w:tblW w:w="10633" w:type="dxa"/>
        <w:tblInd w:w="-850" w:type="dxa"/>
        <w:tblLayout w:type="fixed"/>
        <w:tblCellMar>
          <w:left w:w="2" w:type="dxa"/>
          <w:right w:w="2" w:type="dxa"/>
        </w:tblCellMar>
        <w:tblLook w:val="04A0"/>
      </w:tblPr>
      <w:tblGrid>
        <w:gridCol w:w="564"/>
        <w:gridCol w:w="2982"/>
        <w:gridCol w:w="425"/>
        <w:gridCol w:w="424"/>
        <w:gridCol w:w="427"/>
        <w:gridCol w:w="425"/>
        <w:gridCol w:w="424"/>
        <w:gridCol w:w="284"/>
        <w:gridCol w:w="426"/>
        <w:gridCol w:w="426"/>
        <w:gridCol w:w="425"/>
        <w:gridCol w:w="424"/>
        <w:gridCol w:w="429"/>
        <w:gridCol w:w="422"/>
        <w:gridCol w:w="425"/>
        <w:gridCol w:w="429"/>
        <w:gridCol w:w="423"/>
        <w:gridCol w:w="423"/>
        <w:gridCol w:w="426"/>
      </w:tblGrid>
      <w:tr w:rsidR="00854937">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30" w:line="240" w:lineRule="auto"/>
              <w:ind w:left="108"/>
              <w:rPr>
                <w:b/>
                <w:color w:val="000000"/>
              </w:rPr>
            </w:pPr>
            <w:r>
              <w:rPr>
                <w:b/>
                <w:color w:val="000000"/>
              </w:rPr>
              <w:t xml:space="preserve">№ </w:t>
            </w:r>
            <w:proofErr w:type="spellStart"/>
            <w:proofErr w:type="gramStart"/>
            <w:r>
              <w:rPr>
                <w:b/>
                <w:color w:val="000000"/>
                <w:spacing w:val="1"/>
              </w:rPr>
              <w:t>п</w:t>
            </w:r>
            <w:proofErr w:type="spellEnd"/>
            <w:proofErr w:type="gramEnd"/>
            <w:r>
              <w:rPr>
                <w:b/>
                <w:color w:val="000000"/>
              </w:rPr>
              <w:t>/</w:t>
            </w:r>
            <w:proofErr w:type="spellStart"/>
            <w:r>
              <w:rPr>
                <w:b/>
                <w:color w:val="000000"/>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854937" w:rsidRDefault="00A85177">
            <w:pPr>
              <w:widowControl w:val="0"/>
              <w:tabs>
                <w:tab w:val="left" w:pos="671"/>
              </w:tabs>
              <w:spacing w:before="30" w:line="240" w:lineRule="auto"/>
              <w:ind w:left="108"/>
              <w:jc w:val="center"/>
              <w:rPr>
                <w:b/>
                <w:color w:val="000000"/>
              </w:rPr>
            </w:pPr>
            <w:r>
              <w:rPr>
                <w:b/>
                <w:color w:val="000000"/>
              </w:rPr>
              <w:t>Н</w:t>
            </w:r>
            <w:r>
              <w:rPr>
                <w:b/>
                <w:color w:val="000000"/>
                <w:spacing w:val="-1"/>
              </w:rPr>
              <w:t>а</w:t>
            </w:r>
            <w:r>
              <w:rPr>
                <w:b/>
                <w:color w:val="000000"/>
              </w:rPr>
              <w:t>име</w:t>
            </w:r>
            <w:r>
              <w:rPr>
                <w:b/>
                <w:color w:val="000000"/>
                <w:spacing w:val="1"/>
              </w:rPr>
              <w:t>н</w:t>
            </w:r>
            <w:r>
              <w:rPr>
                <w:b/>
                <w:color w:val="000000"/>
              </w:rPr>
              <w:t>ов</w:t>
            </w:r>
            <w:r>
              <w:rPr>
                <w:b/>
                <w:color w:val="000000"/>
                <w:spacing w:val="-1"/>
              </w:rPr>
              <w:t>а</w:t>
            </w:r>
            <w:r>
              <w:rPr>
                <w:b/>
                <w:color w:val="000000"/>
              </w:rPr>
              <w:t>н</w:t>
            </w:r>
            <w:r>
              <w:rPr>
                <w:b/>
                <w:color w:val="000000"/>
                <w:spacing w:val="2"/>
              </w:rPr>
              <w:t>и</w:t>
            </w:r>
            <w:r>
              <w:rPr>
                <w:b/>
                <w:color w:val="000000"/>
              </w:rPr>
              <w:t>е разделов и тем д</w:t>
            </w:r>
            <w:r>
              <w:rPr>
                <w:b/>
                <w:color w:val="000000"/>
                <w:spacing w:val="1"/>
              </w:rPr>
              <w:t>и</w:t>
            </w:r>
            <w:r>
              <w:rPr>
                <w:b/>
                <w:color w:val="000000"/>
              </w:rPr>
              <w:t>с</w:t>
            </w:r>
            <w:r>
              <w:rPr>
                <w:b/>
                <w:color w:val="000000"/>
                <w:spacing w:val="1"/>
              </w:rPr>
              <w:t>ц</w:t>
            </w:r>
            <w:r>
              <w:rPr>
                <w:b/>
                <w:color w:val="000000"/>
                <w:spacing w:val="-1"/>
              </w:rPr>
              <w:t>и</w:t>
            </w:r>
            <w:r>
              <w:rPr>
                <w:b/>
                <w:color w:val="000000"/>
                <w:spacing w:val="1"/>
              </w:rPr>
              <w:t>п</w:t>
            </w:r>
            <w:r>
              <w:rPr>
                <w:b/>
                <w:color w:val="000000"/>
              </w:rPr>
              <w:t>лины (</w:t>
            </w:r>
            <w:r>
              <w:rPr>
                <w:b/>
                <w:color w:val="000000"/>
                <w:spacing w:val="-1"/>
              </w:rPr>
              <w:t>м</w:t>
            </w:r>
            <w:r>
              <w:rPr>
                <w:b/>
                <w:color w:val="000000"/>
              </w:rPr>
              <w:t>о</w:t>
            </w:r>
            <w:r>
              <w:rPr>
                <w:b/>
                <w:color w:val="000000"/>
                <w:spacing w:val="2"/>
              </w:rPr>
              <w:t>д</w:t>
            </w:r>
            <w:r>
              <w:rPr>
                <w:b/>
                <w:color w:val="000000"/>
                <w:spacing w:val="-3"/>
              </w:rPr>
              <w:t>у</w:t>
            </w:r>
            <w:r>
              <w:rPr>
                <w:b/>
                <w:color w:val="000000"/>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b/>
              </w:rPr>
            </w:pPr>
            <w:r>
              <w:rPr>
                <w:b/>
                <w:color w:val="000000"/>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after="0" w:line="240" w:lineRule="auto"/>
              <w:ind w:left="108"/>
              <w:contextualSpacing/>
              <w:jc w:val="center"/>
              <w:rPr>
                <w:b/>
                <w:color w:val="000000"/>
              </w:rPr>
            </w:pPr>
            <w:r>
              <w:rPr>
                <w:b/>
                <w:color w:val="000000"/>
              </w:rPr>
              <w:t xml:space="preserve">Виды </w:t>
            </w:r>
            <w:r>
              <w:rPr>
                <w:b/>
                <w:color w:val="000000"/>
                <w:spacing w:val="-4"/>
              </w:rPr>
              <w:t>у</w:t>
            </w:r>
            <w:r>
              <w:rPr>
                <w:b/>
                <w:color w:val="000000"/>
                <w:spacing w:val="1"/>
              </w:rPr>
              <w:t>ч</w:t>
            </w:r>
            <w:r>
              <w:rPr>
                <w:b/>
                <w:color w:val="000000"/>
              </w:rPr>
              <w:t>еб</w:t>
            </w:r>
            <w:r>
              <w:rPr>
                <w:b/>
                <w:color w:val="000000"/>
                <w:spacing w:val="1"/>
              </w:rPr>
              <w:t>н</w:t>
            </w:r>
            <w:r>
              <w:rPr>
                <w:b/>
                <w:color w:val="000000"/>
              </w:rPr>
              <w:t>ой рабо</w:t>
            </w:r>
            <w:r>
              <w:rPr>
                <w:b/>
                <w:color w:val="000000"/>
                <w:spacing w:val="1"/>
              </w:rPr>
              <w:t>т</w:t>
            </w:r>
            <w:r>
              <w:rPr>
                <w:b/>
                <w:color w:val="000000"/>
              </w:rPr>
              <w:t>ы, вкл</w:t>
            </w:r>
            <w:r>
              <w:rPr>
                <w:b/>
                <w:color w:val="000000"/>
                <w:spacing w:val="1"/>
              </w:rPr>
              <w:t>ю</w:t>
            </w:r>
            <w:r>
              <w:rPr>
                <w:b/>
                <w:color w:val="000000"/>
              </w:rPr>
              <w:t xml:space="preserve">чая </w:t>
            </w:r>
            <w:r>
              <w:rPr>
                <w:b/>
                <w:color w:val="000000"/>
                <w:spacing w:val="-1"/>
              </w:rPr>
              <w:t>са</w:t>
            </w:r>
            <w:r>
              <w:rPr>
                <w:b/>
                <w:color w:val="000000"/>
              </w:rPr>
              <w:t>м</w:t>
            </w:r>
            <w:r>
              <w:rPr>
                <w:b/>
                <w:color w:val="000000"/>
                <w:spacing w:val="2"/>
              </w:rPr>
              <w:t>о</w:t>
            </w:r>
            <w:r>
              <w:rPr>
                <w:b/>
                <w:color w:val="000000"/>
              </w:rPr>
              <w:t>стоя</w:t>
            </w:r>
            <w:r>
              <w:rPr>
                <w:b/>
                <w:color w:val="000000"/>
                <w:spacing w:val="1"/>
              </w:rPr>
              <w:t>т</w:t>
            </w:r>
            <w:r>
              <w:rPr>
                <w:b/>
                <w:color w:val="000000"/>
              </w:rPr>
              <w:t>ельн</w:t>
            </w:r>
            <w:r>
              <w:rPr>
                <w:b/>
                <w:color w:val="000000"/>
                <w:spacing w:val="-5"/>
              </w:rPr>
              <w:t>у</w:t>
            </w:r>
            <w:r>
              <w:rPr>
                <w:b/>
                <w:color w:val="000000"/>
              </w:rPr>
              <w:t>ю рабо</w:t>
            </w:r>
            <w:r>
              <w:rPr>
                <w:b/>
                <w:color w:val="000000"/>
                <w:spacing w:val="2"/>
              </w:rPr>
              <w:t>т</w:t>
            </w:r>
            <w:r>
              <w:rPr>
                <w:b/>
                <w:color w:val="000000"/>
              </w:rPr>
              <w:t xml:space="preserve">у </w:t>
            </w:r>
            <w:r>
              <w:rPr>
                <w:b/>
                <w:color w:val="000000"/>
                <w:spacing w:val="-1"/>
              </w:rPr>
              <w:t>с</w:t>
            </w:r>
            <w:r>
              <w:rPr>
                <w:b/>
                <w:color w:val="000000"/>
                <w:spacing w:val="4"/>
              </w:rPr>
              <w:t>т</w:t>
            </w:r>
            <w:r>
              <w:rPr>
                <w:b/>
                <w:color w:val="000000"/>
                <w:spacing w:val="-3"/>
              </w:rPr>
              <w:t>у</w:t>
            </w:r>
            <w:r>
              <w:rPr>
                <w:b/>
                <w:color w:val="000000"/>
              </w:rPr>
              <w:t>д</w:t>
            </w:r>
            <w:r>
              <w:rPr>
                <w:b/>
                <w:color w:val="000000"/>
                <w:spacing w:val="-1"/>
              </w:rPr>
              <w:t>е</w:t>
            </w:r>
            <w:r>
              <w:rPr>
                <w:b/>
                <w:color w:val="000000"/>
                <w:spacing w:val="1"/>
              </w:rPr>
              <w:t>н</w:t>
            </w:r>
            <w:r>
              <w:rPr>
                <w:b/>
                <w:color w:val="000000"/>
              </w:rPr>
              <w:t>тов и</w:t>
            </w:r>
            <w:r>
              <w:rPr>
                <w:b/>
                <w:color w:val="000000"/>
                <w:spacing w:val="1"/>
              </w:rPr>
              <w:t xml:space="preserve"> т</w:t>
            </w:r>
            <w:r>
              <w:rPr>
                <w:b/>
                <w:color w:val="000000"/>
                <w:spacing w:val="2"/>
              </w:rPr>
              <w:t>р</w:t>
            </w:r>
            <w:r>
              <w:rPr>
                <w:b/>
                <w:color w:val="000000"/>
                <w:spacing w:val="-1"/>
              </w:rPr>
              <w:t>у</w:t>
            </w:r>
            <w:r>
              <w:rPr>
                <w:b/>
                <w:color w:val="000000"/>
              </w:rPr>
              <w:t>до</w:t>
            </w:r>
            <w:r>
              <w:rPr>
                <w:b/>
                <w:color w:val="000000"/>
                <w:spacing w:val="-1"/>
              </w:rPr>
              <w:t>е</w:t>
            </w:r>
            <w:r>
              <w:rPr>
                <w:b/>
                <w:color w:val="000000"/>
              </w:rPr>
              <w:t>мкость (в часа</w:t>
            </w:r>
            <w:r>
              <w:rPr>
                <w:b/>
                <w:color w:val="000000"/>
                <w:spacing w:val="1"/>
              </w:rPr>
              <w:t>х</w:t>
            </w:r>
            <w:r>
              <w:rPr>
                <w:b/>
                <w:color w:val="000000"/>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after="0" w:line="240" w:lineRule="auto"/>
              <w:ind w:left="108"/>
              <w:contextualSpacing/>
              <w:jc w:val="center"/>
              <w:rPr>
                <w:b/>
                <w:color w:val="000000"/>
              </w:rPr>
            </w:pPr>
            <w:r>
              <w:rPr>
                <w:b/>
                <w:color w:val="000000"/>
              </w:rPr>
              <w:t>Формы те</w:t>
            </w:r>
            <w:r>
              <w:rPr>
                <w:b/>
                <w:color w:val="000000"/>
                <w:spacing w:val="2"/>
              </w:rPr>
              <w:t>к</w:t>
            </w:r>
            <w:r>
              <w:rPr>
                <w:b/>
                <w:color w:val="000000"/>
                <w:spacing w:val="-3"/>
              </w:rPr>
              <w:t>у</w:t>
            </w:r>
            <w:r>
              <w:rPr>
                <w:b/>
                <w:color w:val="000000"/>
                <w:spacing w:val="1"/>
              </w:rPr>
              <w:t>щ</w:t>
            </w:r>
            <w:r>
              <w:rPr>
                <w:b/>
                <w:color w:val="000000"/>
              </w:rPr>
              <w:t>его ко</w:t>
            </w:r>
            <w:r>
              <w:rPr>
                <w:b/>
                <w:color w:val="000000"/>
                <w:spacing w:val="2"/>
              </w:rPr>
              <w:t>н</w:t>
            </w:r>
            <w:r>
              <w:rPr>
                <w:b/>
                <w:color w:val="000000"/>
              </w:rPr>
              <w:t>т</w:t>
            </w:r>
            <w:r>
              <w:rPr>
                <w:b/>
                <w:color w:val="000000"/>
                <w:spacing w:val="-1"/>
              </w:rPr>
              <w:t>р</w:t>
            </w:r>
            <w:r>
              <w:rPr>
                <w:b/>
                <w:color w:val="000000"/>
              </w:rPr>
              <w:t xml:space="preserve">оля </w:t>
            </w:r>
            <w:r>
              <w:rPr>
                <w:b/>
                <w:color w:val="000000"/>
                <w:spacing w:val="-4"/>
              </w:rPr>
              <w:t>у</w:t>
            </w:r>
            <w:r>
              <w:rPr>
                <w:b/>
                <w:color w:val="000000"/>
                <w:spacing w:val="-1"/>
              </w:rPr>
              <w:t>с</w:t>
            </w:r>
            <w:r>
              <w:rPr>
                <w:b/>
                <w:color w:val="000000"/>
                <w:spacing w:val="1"/>
              </w:rPr>
              <w:t>п</w:t>
            </w:r>
            <w:r>
              <w:rPr>
                <w:b/>
                <w:color w:val="000000"/>
              </w:rPr>
              <w:t>е</w:t>
            </w:r>
            <w:r>
              <w:rPr>
                <w:b/>
                <w:color w:val="000000"/>
                <w:spacing w:val="1"/>
              </w:rPr>
              <w:t>в</w:t>
            </w:r>
            <w:r>
              <w:rPr>
                <w:b/>
                <w:color w:val="000000"/>
              </w:rPr>
              <w:t>а</w:t>
            </w:r>
            <w:r>
              <w:rPr>
                <w:b/>
                <w:color w:val="000000"/>
                <w:spacing w:val="-1"/>
              </w:rPr>
              <w:t>е</w:t>
            </w:r>
            <w:r>
              <w:rPr>
                <w:b/>
                <w:color w:val="000000"/>
              </w:rPr>
              <w:t>м</w:t>
            </w:r>
            <w:r>
              <w:rPr>
                <w:b/>
                <w:color w:val="000000"/>
                <w:spacing w:val="1"/>
              </w:rPr>
              <w:t>о</w:t>
            </w:r>
            <w:r>
              <w:rPr>
                <w:b/>
                <w:color w:val="000000"/>
              </w:rPr>
              <w:t xml:space="preserve">сти </w:t>
            </w:r>
            <w:r>
              <w:rPr>
                <w:b/>
                <w:i/>
                <w:iCs/>
                <w:color w:val="000000"/>
                <w:spacing w:val="-2"/>
              </w:rPr>
              <w:t>(</w:t>
            </w:r>
            <w:r>
              <w:rPr>
                <w:b/>
                <w:i/>
                <w:iCs/>
                <w:color w:val="000000"/>
              </w:rPr>
              <w:t xml:space="preserve">по неделям </w:t>
            </w:r>
            <w:r>
              <w:rPr>
                <w:b/>
                <w:i/>
                <w:iCs/>
                <w:color w:val="000000"/>
                <w:spacing w:val="1"/>
              </w:rPr>
              <w:t>с</w:t>
            </w:r>
            <w:r>
              <w:rPr>
                <w:b/>
                <w:i/>
                <w:iCs/>
                <w:color w:val="000000"/>
              </w:rPr>
              <w:t>емес</w:t>
            </w:r>
            <w:r>
              <w:rPr>
                <w:b/>
                <w:i/>
                <w:iCs/>
                <w:color w:val="000000"/>
                <w:spacing w:val="1"/>
              </w:rPr>
              <w:t>т</w:t>
            </w:r>
            <w:r>
              <w:rPr>
                <w:b/>
                <w:i/>
                <w:iCs/>
                <w:color w:val="000000"/>
              </w:rPr>
              <w:t>ра)</w:t>
            </w:r>
          </w:p>
          <w:p w:rsidR="00854937" w:rsidRDefault="00A85177">
            <w:pPr>
              <w:widowControl w:val="0"/>
              <w:tabs>
                <w:tab w:val="left" w:pos="671"/>
              </w:tabs>
              <w:spacing w:after="0" w:line="240" w:lineRule="auto"/>
              <w:ind w:left="108"/>
              <w:contextualSpacing/>
              <w:jc w:val="center"/>
              <w:rPr>
                <w:color w:val="000000"/>
              </w:rPr>
            </w:pPr>
            <w:r>
              <w:rPr>
                <w:b/>
                <w:color w:val="000000"/>
              </w:rPr>
              <w:t xml:space="preserve">Форма </w:t>
            </w:r>
            <w:r>
              <w:rPr>
                <w:b/>
                <w:color w:val="000000"/>
                <w:spacing w:val="1"/>
              </w:rPr>
              <w:t>п</w:t>
            </w:r>
            <w:r>
              <w:rPr>
                <w:b/>
                <w:color w:val="000000"/>
              </w:rPr>
              <w:t>ром</w:t>
            </w:r>
            <w:r>
              <w:rPr>
                <w:b/>
                <w:color w:val="000000"/>
                <w:spacing w:val="-1"/>
              </w:rPr>
              <w:t>е</w:t>
            </w:r>
            <w:r>
              <w:rPr>
                <w:b/>
                <w:color w:val="000000"/>
                <w:spacing w:val="4"/>
              </w:rPr>
              <w:t>ж</w:t>
            </w:r>
            <w:r>
              <w:rPr>
                <w:b/>
                <w:color w:val="000000"/>
                <w:spacing w:val="-4"/>
              </w:rPr>
              <w:t>у</w:t>
            </w:r>
            <w:r>
              <w:rPr>
                <w:b/>
                <w:color w:val="000000"/>
              </w:rPr>
              <w:t>точ</w:t>
            </w:r>
            <w:r>
              <w:rPr>
                <w:b/>
                <w:color w:val="000000"/>
                <w:spacing w:val="1"/>
              </w:rPr>
              <w:t>н</w:t>
            </w:r>
            <w:r>
              <w:rPr>
                <w:b/>
                <w:color w:val="000000"/>
              </w:rPr>
              <w:t>ой ат</w:t>
            </w:r>
            <w:r>
              <w:rPr>
                <w:b/>
                <w:color w:val="000000"/>
                <w:spacing w:val="1"/>
              </w:rPr>
              <w:t>т</w:t>
            </w:r>
            <w:r>
              <w:rPr>
                <w:b/>
                <w:color w:val="000000"/>
              </w:rPr>
              <w:t>е</w:t>
            </w:r>
            <w:r>
              <w:rPr>
                <w:b/>
                <w:color w:val="000000"/>
                <w:spacing w:val="-1"/>
              </w:rPr>
              <w:t>с</w:t>
            </w:r>
            <w:r>
              <w:rPr>
                <w:b/>
                <w:color w:val="000000"/>
              </w:rPr>
              <w:t>тац</w:t>
            </w:r>
            <w:r>
              <w:rPr>
                <w:b/>
                <w:color w:val="000000"/>
                <w:spacing w:val="2"/>
              </w:rPr>
              <w:t>и</w:t>
            </w:r>
            <w:r>
              <w:rPr>
                <w:b/>
                <w:color w:val="000000"/>
              </w:rPr>
              <w:t xml:space="preserve">и </w:t>
            </w:r>
            <w:r>
              <w:rPr>
                <w:b/>
                <w:i/>
                <w:iCs/>
                <w:color w:val="000000"/>
                <w:spacing w:val="-3"/>
              </w:rPr>
              <w:t>(</w:t>
            </w:r>
            <w:r>
              <w:rPr>
                <w:b/>
                <w:i/>
                <w:iCs/>
                <w:color w:val="000000"/>
              </w:rPr>
              <w:t>по семестра</w:t>
            </w:r>
            <w:r>
              <w:rPr>
                <w:b/>
                <w:i/>
                <w:iCs/>
                <w:color w:val="000000"/>
                <w:spacing w:val="1"/>
              </w:rPr>
              <w:t>м</w:t>
            </w:r>
            <w:r>
              <w:rPr>
                <w:b/>
                <w:i/>
                <w:iCs/>
                <w:color w:val="000000"/>
              </w:rPr>
              <w:t>)</w:t>
            </w:r>
          </w:p>
        </w:tc>
      </w:tr>
      <w:tr w:rsidR="00854937">
        <w:trPr>
          <w:cantSplit/>
          <w:trHeight w:hRule="exact" w:val="590"/>
        </w:trPr>
        <w:tc>
          <w:tcPr>
            <w:tcW w:w="563" w:type="dxa"/>
            <w:vMerge/>
            <w:tcBorders>
              <w:left w:val="single" w:sz="2" w:space="0" w:color="000000"/>
              <w:right w:val="single" w:sz="2" w:space="0" w:color="000000"/>
            </w:tcBorders>
          </w:tcPr>
          <w:p w:rsidR="00854937" w:rsidRDefault="00854937">
            <w:pPr>
              <w:widowControl w:val="0"/>
              <w:tabs>
                <w:tab w:val="left" w:pos="671"/>
              </w:tabs>
              <w:ind w:left="108"/>
            </w:pPr>
          </w:p>
        </w:tc>
        <w:tc>
          <w:tcPr>
            <w:tcW w:w="2982" w:type="dxa"/>
            <w:vMerge/>
            <w:tcBorders>
              <w:left w:val="single" w:sz="2" w:space="0" w:color="000000"/>
              <w:right w:val="single" w:sz="2" w:space="0" w:color="000000"/>
            </w:tcBorders>
          </w:tcPr>
          <w:p w:rsidR="00854937" w:rsidRDefault="00854937">
            <w:pPr>
              <w:widowControl w:val="0"/>
              <w:tabs>
                <w:tab w:val="left" w:pos="671"/>
              </w:tabs>
              <w:ind w:left="108"/>
              <w:rPr>
                <w:b/>
              </w:rPr>
            </w:pPr>
          </w:p>
        </w:tc>
        <w:tc>
          <w:tcPr>
            <w:tcW w:w="425" w:type="dxa"/>
            <w:vMerge/>
            <w:tcBorders>
              <w:left w:val="single" w:sz="2" w:space="0" w:color="000000"/>
              <w:right w:val="single" w:sz="2" w:space="0" w:color="000000"/>
            </w:tcBorders>
            <w:textDirection w:val="btLr"/>
          </w:tcPr>
          <w:p w:rsidR="00854937" w:rsidRDefault="00854937">
            <w:pPr>
              <w:widowControl w:val="0"/>
              <w:tabs>
                <w:tab w:val="left" w:pos="671"/>
              </w:tabs>
              <w:spacing w:after="0" w:line="240" w:lineRule="auto"/>
              <w:ind w:left="108"/>
              <w:contextualSpacing/>
              <w:rPr>
                <w:b/>
              </w:rPr>
            </w:pPr>
          </w:p>
        </w:tc>
        <w:tc>
          <w:tcPr>
            <w:tcW w:w="1984" w:type="dxa"/>
            <w:gridSpan w:val="5"/>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after="0" w:line="240" w:lineRule="auto"/>
              <w:ind w:left="108"/>
              <w:contextualSpacing/>
              <w:jc w:val="center"/>
              <w:rPr>
                <w:b/>
                <w:color w:val="000000"/>
              </w:rPr>
            </w:pPr>
            <w:r>
              <w:rPr>
                <w:b/>
                <w:color w:val="000000"/>
              </w:rPr>
              <w:t>Ко</w:t>
            </w:r>
            <w:r>
              <w:rPr>
                <w:b/>
                <w:color w:val="000000"/>
                <w:spacing w:val="2"/>
              </w:rPr>
              <w:t>н</w:t>
            </w:r>
            <w:r>
              <w:rPr>
                <w:b/>
                <w:color w:val="000000"/>
              </w:rPr>
              <w:t>та</w:t>
            </w:r>
            <w:r>
              <w:rPr>
                <w:b/>
                <w:color w:val="000000"/>
                <w:spacing w:val="1"/>
              </w:rPr>
              <w:t>к</w:t>
            </w:r>
            <w:r>
              <w:rPr>
                <w:b/>
                <w:color w:val="000000"/>
                <w:spacing w:val="-1"/>
              </w:rPr>
              <w:t>т</w:t>
            </w:r>
            <w:r>
              <w:rPr>
                <w:b/>
                <w:color w:val="000000"/>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after="0" w:line="240" w:lineRule="auto"/>
              <w:ind w:left="108"/>
              <w:contextualSpacing/>
              <w:jc w:val="center"/>
              <w:rPr>
                <w:b/>
                <w:color w:val="000000"/>
              </w:rPr>
            </w:pPr>
            <w:proofErr w:type="spellStart"/>
            <w:proofErr w:type="gramStart"/>
            <w:r>
              <w:rPr>
                <w:b/>
                <w:color w:val="000000"/>
              </w:rPr>
              <w:t>Само</w:t>
            </w:r>
            <w:r>
              <w:rPr>
                <w:b/>
                <w:color w:val="000000"/>
                <w:spacing w:val="-1"/>
              </w:rPr>
              <w:t>с</w:t>
            </w:r>
            <w:r>
              <w:rPr>
                <w:b/>
                <w:color w:val="000000"/>
              </w:rPr>
              <w:t>тоя</w:t>
            </w:r>
            <w:r>
              <w:rPr>
                <w:b/>
                <w:color w:val="000000"/>
                <w:spacing w:val="1"/>
              </w:rPr>
              <w:t>т</w:t>
            </w:r>
            <w:r>
              <w:rPr>
                <w:b/>
                <w:color w:val="000000"/>
              </w:rPr>
              <w:t>ел</w:t>
            </w:r>
            <w:r>
              <w:rPr>
                <w:b/>
                <w:color w:val="000000"/>
                <w:spacing w:val="1"/>
              </w:rPr>
              <w:t>ь-н</w:t>
            </w:r>
            <w:r>
              <w:rPr>
                <w:b/>
                <w:color w:val="000000"/>
              </w:rPr>
              <w:t>ая</w:t>
            </w:r>
            <w:proofErr w:type="spellEnd"/>
            <w:proofErr w:type="gramEnd"/>
            <w:r>
              <w:rPr>
                <w:b/>
                <w:color w:val="000000"/>
              </w:rPr>
              <w:t xml:space="preserve"> работа</w:t>
            </w:r>
          </w:p>
        </w:tc>
        <w:tc>
          <w:tcPr>
            <w:tcW w:w="2977" w:type="dxa"/>
            <w:gridSpan w:val="7"/>
            <w:vMerge/>
            <w:tcBorders>
              <w:left w:val="single" w:sz="2" w:space="0" w:color="000000"/>
              <w:bottom w:val="single" w:sz="2" w:space="0" w:color="000000"/>
              <w:right w:val="single" w:sz="2" w:space="0" w:color="000000"/>
            </w:tcBorders>
          </w:tcPr>
          <w:p w:rsidR="00854937" w:rsidRDefault="00854937">
            <w:pPr>
              <w:widowControl w:val="0"/>
              <w:tabs>
                <w:tab w:val="left" w:pos="671"/>
              </w:tabs>
              <w:spacing w:after="0" w:line="240" w:lineRule="auto"/>
              <w:ind w:left="108"/>
              <w:contextualSpacing/>
            </w:pPr>
          </w:p>
        </w:tc>
      </w:tr>
      <w:tr w:rsidR="00854937">
        <w:trPr>
          <w:cantSplit/>
          <w:trHeight w:hRule="exact" w:val="2939"/>
        </w:trPr>
        <w:tc>
          <w:tcPr>
            <w:tcW w:w="563"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extDirection w:val="btLr"/>
          </w:tcPr>
          <w:p w:rsidR="00854937" w:rsidRDefault="00854937">
            <w:pPr>
              <w:widowControl w:val="0"/>
              <w:tabs>
                <w:tab w:val="left" w:pos="671"/>
              </w:tabs>
              <w:spacing w:after="0" w:line="240" w:lineRule="auto"/>
              <w:ind w:left="108"/>
              <w:contextualSpacing/>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Лек</w:t>
            </w:r>
            <w:r>
              <w:rPr>
                <w:color w:val="000000"/>
                <w:spacing w:val="2"/>
              </w:rPr>
              <w:t>ц</w:t>
            </w:r>
            <w:r>
              <w:rPr>
                <w:color w:val="000000"/>
                <w:spacing w:val="1"/>
              </w:rPr>
              <w:t>и</w:t>
            </w:r>
            <w:r>
              <w:rPr>
                <w:color w:val="000000"/>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Практические за</w:t>
            </w:r>
            <w:r>
              <w:rPr>
                <w:color w:val="000000"/>
                <w:spacing w:val="1"/>
              </w:rPr>
              <w:t>н</w:t>
            </w:r>
            <w:r>
              <w:rPr>
                <w:color w:val="000000"/>
              </w:rPr>
              <w:t>я</w:t>
            </w:r>
            <w:r>
              <w:rPr>
                <w:color w:val="000000"/>
                <w:spacing w:val="1"/>
              </w:rPr>
              <w:t>ти</w:t>
            </w:r>
            <w:r>
              <w:rPr>
                <w:color w:val="000000"/>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Лаборатор</w:t>
            </w:r>
            <w:r>
              <w:rPr>
                <w:color w:val="000000"/>
                <w:spacing w:val="1"/>
              </w:rPr>
              <w:t>н</w:t>
            </w:r>
            <w:r>
              <w:rPr>
                <w:color w:val="000000"/>
              </w:rPr>
              <w:t>ые за</w:t>
            </w:r>
            <w:r>
              <w:rPr>
                <w:color w:val="000000"/>
                <w:spacing w:val="1"/>
              </w:rPr>
              <w:t>н</w:t>
            </w:r>
            <w:r>
              <w:rPr>
                <w:color w:val="000000"/>
              </w:rPr>
              <w:t>я</w:t>
            </w:r>
            <w:r>
              <w:rPr>
                <w:color w:val="000000"/>
                <w:spacing w:val="1"/>
              </w:rPr>
              <w:t>ти</w:t>
            </w:r>
            <w:r>
              <w:rPr>
                <w:color w:val="000000"/>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 xml:space="preserve">Др. виды </w:t>
            </w:r>
            <w:proofErr w:type="spellStart"/>
            <w:r>
              <w:rPr>
                <w:color w:val="000000"/>
                <w:spacing w:val="1"/>
              </w:rPr>
              <w:t>к</w:t>
            </w:r>
            <w:r>
              <w:rPr>
                <w:color w:val="000000"/>
              </w:rPr>
              <w:t>о</w:t>
            </w:r>
            <w:r>
              <w:rPr>
                <w:color w:val="000000"/>
                <w:spacing w:val="1"/>
              </w:rPr>
              <w:t>нт</w:t>
            </w:r>
            <w:r>
              <w:rPr>
                <w:color w:val="000000"/>
              </w:rPr>
              <w:t>акт</w:t>
            </w:r>
            <w:proofErr w:type="gramStart"/>
            <w:r>
              <w:rPr>
                <w:color w:val="000000"/>
              </w:rPr>
              <w:t>.р</w:t>
            </w:r>
            <w:proofErr w:type="gramEnd"/>
            <w:r>
              <w:rPr>
                <w:color w:val="000000"/>
              </w:rPr>
              <w:t>аб</w:t>
            </w:r>
            <w:r>
              <w:rPr>
                <w:color w:val="000000"/>
                <w:spacing w:val="-1"/>
              </w:rPr>
              <w:t>о</w:t>
            </w:r>
            <w:r>
              <w:rPr>
                <w:color w:val="000000"/>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Курсов</w:t>
            </w:r>
            <w:r>
              <w:rPr>
                <w:color w:val="000000"/>
                <w:spacing w:val="-1"/>
              </w:rPr>
              <w:t>а</w:t>
            </w:r>
            <w:r>
              <w:rPr>
                <w:color w:val="000000"/>
              </w:rPr>
              <w:t>я работ</w:t>
            </w:r>
            <w:proofErr w:type="gramStart"/>
            <w:r>
              <w:rPr>
                <w:color w:val="000000"/>
              </w:rPr>
              <w:t>а(</w:t>
            </w:r>
            <w:proofErr w:type="gramEnd"/>
            <w:r>
              <w:rPr>
                <w:color w:val="000000"/>
              </w:rPr>
              <w:t>про</w:t>
            </w:r>
            <w:r>
              <w:rPr>
                <w:color w:val="000000"/>
                <w:spacing w:val="1"/>
              </w:rPr>
              <w:t>ект</w:t>
            </w:r>
            <w:r>
              <w:rPr>
                <w:color w:val="000000"/>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Подготов</w:t>
            </w:r>
            <w:r>
              <w:rPr>
                <w:color w:val="000000"/>
                <w:spacing w:val="1"/>
              </w:rPr>
              <w:t>к</w:t>
            </w:r>
            <w:r>
              <w:rPr>
                <w:color w:val="000000"/>
              </w:rPr>
              <w:t xml:space="preserve">а к </w:t>
            </w:r>
            <w:r>
              <w:rPr>
                <w:color w:val="000000"/>
                <w:spacing w:val="1"/>
              </w:rPr>
              <w:t>экз</w:t>
            </w:r>
            <w:r>
              <w:rPr>
                <w:color w:val="000000"/>
              </w:rPr>
              <w:t>ам</w:t>
            </w:r>
            <w:r>
              <w:rPr>
                <w:color w:val="000000"/>
                <w:spacing w:val="-1"/>
              </w:rPr>
              <w:t>е</w:t>
            </w:r>
            <w:r>
              <w:rPr>
                <w:color w:val="000000"/>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line="240" w:lineRule="auto"/>
              <w:ind w:left="108"/>
              <w:contextualSpacing/>
              <w:rPr>
                <w:color w:val="000000"/>
              </w:rPr>
            </w:pPr>
            <w:r>
              <w:rPr>
                <w:color w:val="000000"/>
              </w:rPr>
              <w:t xml:space="preserve">Другие виды </w:t>
            </w:r>
            <w:proofErr w:type="spellStart"/>
            <w:r>
              <w:rPr>
                <w:color w:val="000000"/>
              </w:rPr>
              <w:t>с</w:t>
            </w:r>
            <w:r>
              <w:rPr>
                <w:color w:val="000000"/>
                <w:spacing w:val="-1"/>
              </w:rPr>
              <w:t>ам</w:t>
            </w:r>
            <w:r>
              <w:rPr>
                <w:color w:val="000000"/>
              </w:rPr>
              <w:t>остоя</w:t>
            </w:r>
            <w:r>
              <w:rPr>
                <w:color w:val="000000"/>
                <w:spacing w:val="3"/>
              </w:rPr>
              <w:t>т</w:t>
            </w:r>
            <w:r>
              <w:rPr>
                <w:color w:val="000000"/>
              </w:rPr>
              <w:t>ель</w:t>
            </w:r>
            <w:r>
              <w:rPr>
                <w:color w:val="000000"/>
                <w:spacing w:val="1"/>
              </w:rPr>
              <w:t>н</w:t>
            </w:r>
            <w:r>
              <w:rPr>
                <w:color w:val="000000"/>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Со</w:t>
            </w:r>
            <w:r>
              <w:rPr>
                <w:color w:val="000000"/>
                <w:spacing w:val="1"/>
              </w:rPr>
              <w:t>б</w:t>
            </w:r>
            <w:r>
              <w:rPr>
                <w:color w:val="000000"/>
              </w:rPr>
              <w:t>еседов</w:t>
            </w:r>
            <w:r>
              <w:rPr>
                <w:color w:val="000000"/>
                <w:spacing w:val="-1"/>
              </w:rPr>
              <w:t>а</w:t>
            </w:r>
            <w:r>
              <w:rPr>
                <w:color w:val="000000"/>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Контроль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те</w:t>
            </w:r>
            <w:r>
              <w:rPr>
                <w:color w:val="000000"/>
                <w:spacing w:val="-1"/>
              </w:rPr>
              <w:t>с</w:t>
            </w:r>
            <w:r>
              <w:rPr>
                <w:color w:val="000000"/>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 xml:space="preserve">рка </w:t>
            </w:r>
            <w:proofErr w:type="spellStart"/>
            <w:r>
              <w:rPr>
                <w:color w:val="000000"/>
              </w:rPr>
              <w:t>ко</w:t>
            </w:r>
            <w:r>
              <w:rPr>
                <w:color w:val="000000"/>
                <w:spacing w:val="1"/>
              </w:rPr>
              <w:t>н</w:t>
            </w:r>
            <w:r>
              <w:rPr>
                <w:color w:val="000000"/>
              </w:rPr>
              <w:t>тро</w:t>
            </w:r>
            <w:r>
              <w:rPr>
                <w:color w:val="000000"/>
                <w:spacing w:val="1"/>
              </w:rPr>
              <w:t>льн</w:t>
            </w:r>
            <w:proofErr w:type="spellEnd"/>
            <w:r>
              <w:rPr>
                <w:color w:val="000000"/>
              </w:rPr>
              <w:t>. р</w:t>
            </w:r>
            <w:r>
              <w:rPr>
                <w:color w:val="000000"/>
                <w:spacing w:val="-3"/>
              </w:rPr>
              <w:t>а</w:t>
            </w:r>
            <w:r>
              <w:rPr>
                <w:color w:val="000000"/>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р</w:t>
            </w:r>
            <w:r>
              <w:rPr>
                <w:color w:val="000000"/>
                <w:spacing w:val="-1"/>
              </w:rPr>
              <w:t>е</w:t>
            </w:r>
            <w:r>
              <w:rPr>
                <w:color w:val="000000"/>
              </w:rPr>
              <w:t>фе</w:t>
            </w:r>
            <w:r>
              <w:rPr>
                <w:color w:val="000000"/>
                <w:spacing w:val="2"/>
              </w:rPr>
              <w:t>р</w:t>
            </w:r>
            <w:r>
              <w:rPr>
                <w:color w:val="000000"/>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э</w:t>
            </w:r>
            <w:r>
              <w:rPr>
                <w:color w:val="000000"/>
                <w:spacing w:val="1"/>
              </w:rPr>
              <w:t>с</w:t>
            </w:r>
            <w:r>
              <w:rPr>
                <w:color w:val="000000"/>
              </w:rPr>
              <w:t xml:space="preserve">се и </w:t>
            </w:r>
            <w:r>
              <w:rPr>
                <w:color w:val="000000"/>
                <w:spacing w:val="1"/>
              </w:rPr>
              <w:t>ин</w:t>
            </w:r>
            <w:r>
              <w:rPr>
                <w:color w:val="000000"/>
              </w:rPr>
              <w:t xml:space="preserve">ых </w:t>
            </w:r>
            <w:r>
              <w:rPr>
                <w:color w:val="000000"/>
                <w:spacing w:val="-1"/>
              </w:rPr>
              <w:t>т</w:t>
            </w:r>
            <w:r>
              <w:rPr>
                <w:color w:val="000000"/>
              </w:rPr>
              <w:t>ворч</w:t>
            </w:r>
            <w:r>
              <w:rPr>
                <w:color w:val="000000"/>
                <w:spacing w:val="-1"/>
              </w:rPr>
              <w:t>ес</w:t>
            </w:r>
            <w:r>
              <w:rPr>
                <w:color w:val="000000"/>
                <w:spacing w:val="1"/>
              </w:rPr>
              <w:t>ки</w:t>
            </w:r>
            <w:r>
              <w:rPr>
                <w:color w:val="000000"/>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854937" w:rsidRDefault="00A85177">
            <w:pPr>
              <w:widowControl w:val="0"/>
              <w:tabs>
                <w:tab w:val="left" w:pos="671"/>
              </w:tabs>
              <w:spacing w:after="0" w:line="240" w:lineRule="auto"/>
              <w:ind w:left="108"/>
              <w:contextualSpacing/>
              <w:rPr>
                <w:color w:val="000000"/>
              </w:rPr>
            </w:pPr>
            <w:r>
              <w:rPr>
                <w:color w:val="000000"/>
              </w:rPr>
              <w:t>курсовая р</w:t>
            </w:r>
            <w:r>
              <w:rPr>
                <w:color w:val="000000"/>
                <w:spacing w:val="-1"/>
              </w:rPr>
              <w:t>а</w:t>
            </w:r>
            <w:r>
              <w:rPr>
                <w:color w:val="000000"/>
              </w:rPr>
              <w:t>бо</w:t>
            </w:r>
            <w:r>
              <w:rPr>
                <w:color w:val="000000"/>
                <w:spacing w:val="1"/>
              </w:rPr>
              <w:t>т</w:t>
            </w:r>
            <w:r>
              <w:rPr>
                <w:color w:val="000000"/>
              </w:rPr>
              <w:t xml:space="preserve">а </w:t>
            </w:r>
            <w:r>
              <w:rPr>
                <w:color w:val="000000"/>
                <w:spacing w:val="-1"/>
              </w:rPr>
              <w:t>(</w:t>
            </w:r>
            <w:r>
              <w:rPr>
                <w:color w:val="000000"/>
              </w:rPr>
              <w:t>прое</w:t>
            </w:r>
            <w:r>
              <w:rPr>
                <w:color w:val="000000"/>
                <w:spacing w:val="3"/>
              </w:rPr>
              <w:t>к</w:t>
            </w:r>
            <w:r>
              <w:rPr>
                <w:color w:val="000000"/>
                <w:spacing w:val="1"/>
              </w:rPr>
              <w:t>т</w:t>
            </w:r>
            <w:r>
              <w:rPr>
                <w:color w:val="000000"/>
              </w:rPr>
              <w:t>)</w:t>
            </w:r>
          </w:p>
          <w:p w:rsidR="00854937" w:rsidRDefault="00A85177">
            <w:pPr>
              <w:widowControl w:val="0"/>
              <w:tabs>
                <w:tab w:val="left" w:pos="671"/>
              </w:tabs>
              <w:spacing w:after="0" w:line="240" w:lineRule="auto"/>
              <w:ind w:left="108"/>
              <w:contextualSpacing/>
              <w:rPr>
                <w:color w:val="000000"/>
              </w:rPr>
            </w:pPr>
            <w:r>
              <w:rPr>
                <w:color w:val="000000"/>
              </w:rPr>
              <w:t>др.</w:t>
            </w:r>
          </w:p>
        </w:tc>
      </w:tr>
      <w:tr w:rsidR="00854937">
        <w:trPr>
          <w:cantSplit/>
          <w:trHeight w:hRule="exact" w:val="903"/>
        </w:trPr>
        <w:tc>
          <w:tcPr>
            <w:tcW w:w="10632" w:type="dxa"/>
            <w:gridSpan w:val="19"/>
            <w:tcBorders>
              <w:top w:val="single" w:sz="2" w:space="0" w:color="000000"/>
              <w:left w:val="single" w:sz="2" w:space="0" w:color="000000"/>
              <w:bottom w:val="single" w:sz="2" w:space="0" w:color="000000"/>
              <w:right w:val="single" w:sz="4" w:space="0" w:color="000000"/>
            </w:tcBorders>
          </w:tcPr>
          <w:p w:rsidR="00854937" w:rsidRDefault="00A85177">
            <w:pPr>
              <w:widowControl w:val="0"/>
              <w:tabs>
                <w:tab w:val="left" w:pos="671"/>
              </w:tabs>
              <w:rPr>
                <w:b/>
              </w:rPr>
            </w:pPr>
            <w:r>
              <w:rPr>
                <w:b/>
                <w:color w:val="000000"/>
              </w:rPr>
              <w:t>Ра</w:t>
            </w:r>
            <w:r>
              <w:rPr>
                <w:b/>
                <w:color w:val="000000"/>
                <w:spacing w:val="1"/>
              </w:rPr>
              <w:t>з</w:t>
            </w:r>
            <w:r>
              <w:rPr>
                <w:b/>
                <w:color w:val="000000"/>
              </w:rPr>
              <w:t>дел 1. Общие положения организации строительно-монтажных и пусконаладочных работ систем электроснабжения.</w:t>
            </w:r>
          </w:p>
        </w:tc>
      </w:tr>
      <w:tr w:rsidR="00854937">
        <w:trPr>
          <w:cantSplit/>
          <w:trHeight w:hRule="exact" w:val="1590"/>
        </w:trPr>
        <w:tc>
          <w:tcPr>
            <w:tcW w:w="563"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color w:val="000000"/>
              </w:rPr>
              <w:t>1.1.</w:t>
            </w:r>
          </w:p>
        </w:tc>
        <w:tc>
          <w:tcPr>
            <w:tcW w:w="298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b/>
                <w:color w:val="000000"/>
              </w:rPr>
              <w:t>Те</w:t>
            </w:r>
            <w:r>
              <w:rPr>
                <w:b/>
                <w:color w:val="000000"/>
                <w:spacing w:val="-1"/>
              </w:rPr>
              <w:t>м</w:t>
            </w:r>
            <w:r>
              <w:rPr>
                <w:b/>
                <w:color w:val="000000"/>
              </w:rPr>
              <w:t xml:space="preserve">а 1.1. </w:t>
            </w:r>
            <w:r>
              <w:rPr>
                <w:color w:val="000000"/>
              </w:rPr>
              <w:t>Директивные акты, обеспечивающие современные технологии строительно-монтажных, пусконаладочных работ по сооружению.</w:t>
            </w:r>
          </w:p>
        </w:tc>
        <w:tc>
          <w:tcPr>
            <w:tcW w:w="425" w:type="dxa"/>
            <w:tcBorders>
              <w:top w:val="single" w:sz="2" w:space="0" w:color="000000"/>
              <w:left w:val="single" w:sz="2" w:space="0" w:color="000000"/>
              <w:bottom w:val="single" w:sz="2" w:space="0" w:color="000000"/>
              <w:right w:val="single" w:sz="2" w:space="0" w:color="000000"/>
            </w:tcBorders>
          </w:tcPr>
          <w:p w:rsidR="00854937" w:rsidRDefault="009A64C0">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8</w:t>
            </w:r>
          </w:p>
        </w:tc>
        <w:tc>
          <w:tcPr>
            <w:tcW w:w="426"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1140"/>
        </w:trPr>
        <w:tc>
          <w:tcPr>
            <w:tcW w:w="563"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color w:val="000000"/>
              </w:rPr>
              <w:t>1.2.</w:t>
            </w:r>
          </w:p>
        </w:tc>
        <w:tc>
          <w:tcPr>
            <w:tcW w:w="298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b/>
                <w:color w:val="000000"/>
              </w:rPr>
              <w:t>Те</w:t>
            </w:r>
            <w:r>
              <w:rPr>
                <w:b/>
                <w:color w:val="000000"/>
                <w:spacing w:val="-1"/>
              </w:rPr>
              <w:t>м</w:t>
            </w:r>
            <w:r>
              <w:rPr>
                <w:b/>
                <w:color w:val="000000"/>
              </w:rPr>
              <w:t>а 1.2.</w:t>
            </w:r>
            <w:r>
              <w:rPr>
                <w:color w:val="000000"/>
              </w:rPr>
              <w:t xml:space="preserve"> Выполнение контактных соединений  электрооборудования и токоведущих частей СЭС.</w:t>
            </w:r>
          </w:p>
        </w:tc>
        <w:tc>
          <w:tcPr>
            <w:tcW w:w="425" w:type="dxa"/>
            <w:tcBorders>
              <w:top w:val="single" w:sz="2" w:space="0" w:color="000000"/>
              <w:left w:val="single" w:sz="2" w:space="0" w:color="000000"/>
              <w:bottom w:val="single" w:sz="2" w:space="0" w:color="000000"/>
              <w:right w:val="single" w:sz="2" w:space="0" w:color="000000"/>
            </w:tcBorders>
          </w:tcPr>
          <w:p w:rsidR="00854937" w:rsidRDefault="009A64C0">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7"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w:t>
            </w:r>
          </w:p>
        </w:tc>
        <w:tc>
          <w:tcPr>
            <w:tcW w:w="42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8</w:t>
            </w:r>
          </w:p>
        </w:tc>
        <w:tc>
          <w:tcPr>
            <w:tcW w:w="426"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285"/>
        </w:trPr>
        <w:tc>
          <w:tcPr>
            <w:tcW w:w="10632" w:type="dxa"/>
            <w:gridSpan w:val="19"/>
            <w:tcBorders>
              <w:top w:val="single" w:sz="2" w:space="0" w:color="000000"/>
              <w:left w:val="single" w:sz="2" w:space="0" w:color="000000"/>
              <w:bottom w:val="single" w:sz="2" w:space="0" w:color="000000"/>
              <w:right w:val="single" w:sz="4" w:space="0" w:color="000000"/>
            </w:tcBorders>
          </w:tcPr>
          <w:p w:rsidR="00854937" w:rsidRDefault="00A85177">
            <w:pPr>
              <w:widowControl w:val="0"/>
              <w:tabs>
                <w:tab w:val="left" w:pos="671"/>
              </w:tabs>
              <w:rPr>
                <w:b/>
              </w:rPr>
            </w:pPr>
            <w:r>
              <w:rPr>
                <w:b/>
                <w:color w:val="000000"/>
              </w:rPr>
              <w:t>Ра</w:t>
            </w:r>
            <w:r>
              <w:rPr>
                <w:b/>
                <w:color w:val="000000"/>
                <w:spacing w:val="1"/>
              </w:rPr>
              <w:t>з</w:t>
            </w:r>
            <w:r>
              <w:rPr>
                <w:b/>
                <w:color w:val="000000"/>
              </w:rPr>
              <w:t>дел 2. Монтаж силовых трансформаторов, дугогасящих реакторов.</w:t>
            </w:r>
          </w:p>
        </w:tc>
      </w:tr>
      <w:tr w:rsidR="00854937">
        <w:trPr>
          <w:cantSplit/>
          <w:trHeight w:hRule="exact" w:val="900"/>
        </w:trPr>
        <w:tc>
          <w:tcPr>
            <w:tcW w:w="563"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color w:val="000000"/>
              </w:rPr>
              <w:t>2.1.</w:t>
            </w:r>
          </w:p>
        </w:tc>
        <w:tc>
          <w:tcPr>
            <w:tcW w:w="298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b/>
                <w:color w:val="000000"/>
              </w:rPr>
              <w:t>Те</w:t>
            </w:r>
            <w:r>
              <w:rPr>
                <w:b/>
                <w:color w:val="000000"/>
                <w:spacing w:val="-1"/>
              </w:rPr>
              <w:t>м</w:t>
            </w:r>
            <w:r>
              <w:rPr>
                <w:b/>
                <w:color w:val="000000"/>
              </w:rPr>
              <w:t>а 2.1.</w:t>
            </w:r>
            <w:r>
              <w:rPr>
                <w:color w:val="000000"/>
              </w:rPr>
              <w:t xml:space="preserve"> Серийные и специальные силовые трансформаторы.</w:t>
            </w:r>
          </w:p>
        </w:tc>
        <w:tc>
          <w:tcPr>
            <w:tcW w:w="425" w:type="dxa"/>
            <w:tcBorders>
              <w:top w:val="single" w:sz="2" w:space="0" w:color="000000"/>
              <w:left w:val="single" w:sz="2" w:space="0" w:color="000000"/>
              <w:bottom w:val="single" w:sz="2" w:space="0" w:color="000000"/>
              <w:right w:val="single" w:sz="2" w:space="0" w:color="000000"/>
            </w:tcBorders>
          </w:tcPr>
          <w:p w:rsidR="00854937" w:rsidRDefault="009A64C0">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7"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6</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630"/>
        </w:trPr>
        <w:tc>
          <w:tcPr>
            <w:tcW w:w="563"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3" w:line="240" w:lineRule="auto"/>
              <w:ind w:left="108"/>
              <w:rPr>
                <w:color w:val="000000"/>
              </w:rPr>
            </w:pPr>
            <w:r>
              <w:rPr>
                <w:color w:val="000000"/>
              </w:rPr>
              <w:t>2.2.</w:t>
            </w:r>
          </w:p>
        </w:tc>
        <w:tc>
          <w:tcPr>
            <w:tcW w:w="298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3" w:line="240" w:lineRule="auto"/>
              <w:ind w:left="108"/>
              <w:rPr>
                <w:color w:val="000000"/>
              </w:rPr>
            </w:pPr>
            <w:r>
              <w:rPr>
                <w:b/>
                <w:color w:val="000000"/>
              </w:rPr>
              <w:t>Те</w:t>
            </w:r>
            <w:r>
              <w:rPr>
                <w:b/>
                <w:color w:val="000000"/>
                <w:spacing w:val="-1"/>
              </w:rPr>
              <w:t>м</w:t>
            </w:r>
            <w:r>
              <w:rPr>
                <w:b/>
                <w:color w:val="000000"/>
              </w:rPr>
              <w:t>а 2.2.</w:t>
            </w:r>
            <w:r>
              <w:rPr>
                <w:color w:val="000000"/>
              </w:rPr>
              <w:t xml:space="preserve">  Монтаж электродвигателей.</w:t>
            </w:r>
          </w:p>
        </w:tc>
        <w:tc>
          <w:tcPr>
            <w:tcW w:w="425" w:type="dxa"/>
            <w:tcBorders>
              <w:top w:val="single" w:sz="2" w:space="0" w:color="000000"/>
              <w:left w:val="single" w:sz="2" w:space="0" w:color="000000"/>
              <w:bottom w:val="single" w:sz="2" w:space="0" w:color="000000"/>
              <w:right w:val="single" w:sz="2" w:space="0" w:color="000000"/>
            </w:tcBorders>
          </w:tcPr>
          <w:p w:rsidR="00854937" w:rsidRDefault="009A64C0">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6</w:t>
            </w: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285"/>
        </w:trPr>
        <w:tc>
          <w:tcPr>
            <w:tcW w:w="10632" w:type="dxa"/>
            <w:gridSpan w:val="19"/>
            <w:tcBorders>
              <w:top w:val="single" w:sz="2" w:space="0" w:color="000000"/>
              <w:left w:val="single" w:sz="2" w:space="0" w:color="000000"/>
              <w:bottom w:val="single" w:sz="2" w:space="0" w:color="000000"/>
              <w:right w:val="single" w:sz="4" w:space="0" w:color="000000"/>
            </w:tcBorders>
          </w:tcPr>
          <w:p w:rsidR="00854937" w:rsidRDefault="00A85177">
            <w:pPr>
              <w:widowControl w:val="0"/>
              <w:tabs>
                <w:tab w:val="left" w:pos="671"/>
              </w:tabs>
              <w:rPr>
                <w:b/>
              </w:rPr>
            </w:pPr>
            <w:r>
              <w:rPr>
                <w:b/>
                <w:color w:val="000000"/>
              </w:rPr>
              <w:t>Ра</w:t>
            </w:r>
            <w:r>
              <w:rPr>
                <w:b/>
                <w:color w:val="000000"/>
                <w:spacing w:val="1"/>
              </w:rPr>
              <w:t>з</w:t>
            </w:r>
            <w:r>
              <w:rPr>
                <w:b/>
                <w:color w:val="000000"/>
              </w:rPr>
              <w:t>дел 3. Монтаж электрооборудования открытых (ОРУ) и закрытых (ЗРУ</w:t>
            </w:r>
            <w:proofErr w:type="gramStart"/>
            <w:r>
              <w:rPr>
                <w:b/>
                <w:color w:val="000000"/>
              </w:rPr>
              <w:t>)р</w:t>
            </w:r>
            <w:proofErr w:type="gramEnd"/>
            <w:r>
              <w:rPr>
                <w:b/>
                <w:color w:val="000000"/>
              </w:rPr>
              <w:t>аспределительных устройств.</w:t>
            </w:r>
          </w:p>
        </w:tc>
      </w:tr>
      <w:tr w:rsidR="00854937">
        <w:trPr>
          <w:cantSplit/>
          <w:trHeight w:hRule="exact" w:val="1065"/>
        </w:trPr>
        <w:tc>
          <w:tcPr>
            <w:tcW w:w="563"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3.1.</w:t>
            </w:r>
          </w:p>
        </w:tc>
        <w:tc>
          <w:tcPr>
            <w:tcW w:w="298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b/>
                <w:color w:val="000000"/>
              </w:rPr>
              <w:t>Тема 3.1</w:t>
            </w:r>
            <w:r>
              <w:rPr>
                <w:color w:val="000000"/>
              </w:rPr>
              <w:t xml:space="preserve">. Приемка строительной части ОРУ, ЗРУ и других </w:t>
            </w:r>
            <w:proofErr w:type="spellStart"/>
            <w:r>
              <w:rPr>
                <w:color w:val="000000"/>
              </w:rPr>
              <w:t>электропомещений</w:t>
            </w:r>
            <w:proofErr w:type="spellEnd"/>
            <w:r>
              <w:rPr>
                <w:color w:val="000000"/>
              </w:rPr>
              <w:t xml:space="preserve"> под монтаж.</w:t>
            </w:r>
          </w:p>
        </w:tc>
        <w:tc>
          <w:tcPr>
            <w:tcW w:w="425" w:type="dxa"/>
            <w:tcBorders>
              <w:top w:val="single" w:sz="2" w:space="0" w:color="000000"/>
              <w:left w:val="single" w:sz="2" w:space="0" w:color="000000"/>
              <w:bottom w:val="single" w:sz="2" w:space="0" w:color="000000"/>
              <w:right w:val="single" w:sz="2" w:space="0" w:color="000000"/>
            </w:tcBorders>
          </w:tcPr>
          <w:p w:rsidR="00854937" w:rsidRDefault="009A64C0">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7"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w:t>
            </w:r>
          </w:p>
        </w:tc>
        <w:tc>
          <w:tcPr>
            <w:tcW w:w="42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color w:val="000000"/>
              </w:rPr>
              <w:t>12</w:t>
            </w:r>
          </w:p>
        </w:tc>
        <w:tc>
          <w:tcPr>
            <w:tcW w:w="426"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spacing w:before="1" w:line="240" w:lineRule="auto"/>
              <w:ind w:left="108"/>
              <w:rPr>
                <w:color w:val="000000"/>
              </w:rPr>
            </w:pP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6</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6</w:t>
            </w: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1815"/>
        </w:trPr>
        <w:tc>
          <w:tcPr>
            <w:tcW w:w="563"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rPr>
                <w:i/>
                <w:iCs/>
              </w:rPr>
            </w:pPr>
            <w:r>
              <w:rPr>
                <w:i/>
                <w:iCs/>
              </w:rPr>
              <w:lastRenderedPageBreak/>
              <w:t>3.2.</w:t>
            </w:r>
          </w:p>
        </w:tc>
        <w:tc>
          <w:tcPr>
            <w:tcW w:w="2982"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b/>
                <w:color w:val="000000"/>
              </w:rPr>
              <w:t>Тема 3.2.</w:t>
            </w:r>
            <w:r>
              <w:rPr>
                <w:color w:val="000000"/>
              </w:rPr>
              <w:t xml:space="preserve">  СМР при сооружении конденсаторных установок, аккумуляторных батарей, </w:t>
            </w:r>
            <w:proofErr w:type="spellStart"/>
            <w:r>
              <w:rPr>
                <w:color w:val="000000"/>
              </w:rPr>
              <w:t>электротехнологических</w:t>
            </w:r>
            <w:proofErr w:type="spellEnd"/>
            <w:r>
              <w:rPr>
                <w:color w:val="000000"/>
              </w:rPr>
              <w:t xml:space="preserve">  установок, заземляющих устройств.</w:t>
            </w:r>
          </w:p>
        </w:tc>
        <w:tc>
          <w:tcPr>
            <w:tcW w:w="425" w:type="dxa"/>
            <w:tcBorders>
              <w:top w:val="single" w:sz="2" w:space="0" w:color="000000"/>
              <w:left w:val="single" w:sz="2" w:space="0" w:color="000000"/>
              <w:bottom w:val="single" w:sz="2" w:space="0" w:color="000000"/>
              <w:right w:val="single" w:sz="2" w:space="0" w:color="000000"/>
            </w:tcBorders>
          </w:tcPr>
          <w:p w:rsidR="00854937" w:rsidRDefault="009A64C0">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7"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color w:val="000000"/>
              </w:rPr>
              <w:t>10</w:t>
            </w:r>
          </w:p>
        </w:tc>
        <w:tc>
          <w:tcPr>
            <w:tcW w:w="426" w:type="dxa"/>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color w:val="000000"/>
              </w:rPr>
              <w:t>6</w:t>
            </w:r>
          </w:p>
        </w:tc>
        <w:tc>
          <w:tcPr>
            <w:tcW w:w="424" w:type="dxa"/>
            <w:tcBorders>
              <w:top w:val="single" w:sz="2" w:space="0" w:color="000000"/>
              <w:left w:val="single" w:sz="2" w:space="0" w:color="000000"/>
              <w:bottom w:val="single" w:sz="2" w:space="0" w:color="000000"/>
              <w:right w:val="single" w:sz="2" w:space="0" w:color="000000"/>
            </w:tcBorders>
          </w:tcPr>
          <w:p w:rsidR="00854937" w:rsidRDefault="00A85177">
            <w:pPr>
              <w:widowControl w:val="0"/>
              <w:tabs>
                <w:tab w:val="left" w:pos="671"/>
              </w:tabs>
              <w:ind w:left="108"/>
            </w:pPr>
            <w:r>
              <w:t>4</w:t>
            </w:r>
          </w:p>
        </w:tc>
        <w:tc>
          <w:tcPr>
            <w:tcW w:w="429" w:type="dxa"/>
            <w:tcBorders>
              <w:top w:val="single" w:sz="2" w:space="0" w:color="000000"/>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2" w:type="dxa"/>
            <w:tcBorders>
              <w:top w:val="single" w:sz="2" w:space="0" w:color="000000"/>
              <w:left w:val="single" w:sz="2" w:space="0" w:color="000000"/>
              <w:bottom w:val="single" w:sz="4" w:space="0" w:color="000000"/>
              <w:right w:val="single" w:sz="2" w:space="0" w:color="000000"/>
            </w:tcBorders>
          </w:tcPr>
          <w:p w:rsidR="00854937" w:rsidRDefault="00A85177">
            <w:pPr>
              <w:widowControl w:val="0"/>
              <w:tabs>
                <w:tab w:val="left" w:pos="671"/>
              </w:tabs>
              <w:ind w:left="108"/>
            </w:pPr>
            <w:r>
              <w:t>1</w:t>
            </w:r>
          </w:p>
        </w:tc>
        <w:tc>
          <w:tcPr>
            <w:tcW w:w="425" w:type="dxa"/>
            <w:tcBorders>
              <w:top w:val="single" w:sz="2" w:space="0" w:color="000000"/>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9" w:type="dxa"/>
            <w:tcBorders>
              <w:top w:val="single" w:sz="2" w:space="0" w:color="000000"/>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3" w:type="dxa"/>
            <w:tcBorders>
              <w:top w:val="single" w:sz="2" w:space="0" w:color="000000"/>
              <w:left w:val="single" w:sz="2" w:space="0" w:color="000000"/>
              <w:bottom w:val="single" w:sz="4" w:space="0" w:color="000000"/>
              <w:right w:val="single" w:sz="4" w:space="0" w:color="000000"/>
            </w:tcBorders>
          </w:tcPr>
          <w:p w:rsidR="00854937" w:rsidRDefault="00854937">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1815"/>
        </w:trPr>
        <w:tc>
          <w:tcPr>
            <w:tcW w:w="563" w:type="dxa"/>
            <w:tcBorders>
              <w:left w:val="single" w:sz="2" w:space="0" w:color="000000"/>
              <w:bottom w:val="single" w:sz="2" w:space="0" w:color="000000"/>
              <w:right w:val="single" w:sz="2" w:space="0" w:color="000000"/>
            </w:tcBorders>
          </w:tcPr>
          <w:p w:rsidR="00854937" w:rsidRDefault="00854937">
            <w:pPr>
              <w:widowControl w:val="0"/>
              <w:tabs>
                <w:tab w:val="left" w:pos="671"/>
              </w:tabs>
              <w:ind w:left="108"/>
              <w:rPr>
                <w:i/>
                <w:iCs/>
              </w:rPr>
            </w:pPr>
          </w:p>
          <w:p w:rsidR="00854937" w:rsidRDefault="00854937">
            <w:pPr>
              <w:widowControl w:val="0"/>
              <w:tabs>
                <w:tab w:val="left" w:pos="671"/>
              </w:tabs>
              <w:ind w:left="108"/>
              <w:rPr>
                <w:i/>
                <w:iCs/>
              </w:rPr>
            </w:pPr>
          </w:p>
        </w:tc>
        <w:tc>
          <w:tcPr>
            <w:tcW w:w="2982" w:type="dxa"/>
            <w:tcBorders>
              <w:left w:val="single" w:sz="2" w:space="0" w:color="000000"/>
              <w:bottom w:val="single" w:sz="2" w:space="0" w:color="000000"/>
              <w:right w:val="single" w:sz="2" w:space="0" w:color="000000"/>
            </w:tcBorders>
          </w:tcPr>
          <w:p w:rsidR="00854937" w:rsidRDefault="00A85177">
            <w:pPr>
              <w:widowControl w:val="0"/>
              <w:tabs>
                <w:tab w:val="left" w:pos="671"/>
              </w:tabs>
              <w:spacing w:before="1" w:line="240" w:lineRule="auto"/>
              <w:ind w:left="108"/>
              <w:rPr>
                <w:color w:val="000000"/>
              </w:rPr>
            </w:pPr>
            <w:r>
              <w:rPr>
                <w:color w:val="000000"/>
              </w:rPr>
              <w:t>Общая т</w:t>
            </w:r>
            <w:r>
              <w:rPr>
                <w:color w:val="000000"/>
                <w:spacing w:val="2"/>
              </w:rPr>
              <w:t>р</w:t>
            </w:r>
            <w:r>
              <w:rPr>
                <w:color w:val="000000"/>
                <w:spacing w:val="-4"/>
              </w:rPr>
              <w:t>у</w:t>
            </w:r>
            <w:r>
              <w:rPr>
                <w:color w:val="000000"/>
              </w:rPr>
              <w:t>до</w:t>
            </w:r>
            <w:r>
              <w:rPr>
                <w:color w:val="000000"/>
                <w:spacing w:val="1"/>
              </w:rPr>
              <w:t>е</w:t>
            </w:r>
            <w:r>
              <w:rPr>
                <w:color w:val="000000"/>
              </w:rPr>
              <w:t>м</w:t>
            </w:r>
            <w:r>
              <w:rPr>
                <w:color w:val="000000"/>
                <w:spacing w:val="1"/>
              </w:rPr>
              <w:t>к</w:t>
            </w:r>
            <w:r>
              <w:rPr>
                <w:color w:val="000000"/>
              </w:rPr>
              <w:t>ост</w:t>
            </w:r>
            <w:r>
              <w:rPr>
                <w:color w:val="000000"/>
                <w:spacing w:val="1"/>
              </w:rPr>
              <w:t>ь</w:t>
            </w:r>
            <w:r>
              <w:rPr>
                <w:color w:val="000000"/>
              </w:rPr>
              <w:t>, в ч</w:t>
            </w:r>
            <w:r>
              <w:rPr>
                <w:color w:val="000000"/>
                <w:spacing w:val="-1"/>
              </w:rPr>
              <w:t>а</w:t>
            </w:r>
            <w:r>
              <w:rPr>
                <w:color w:val="000000"/>
              </w:rPr>
              <w:t>с</w:t>
            </w:r>
            <w:r>
              <w:rPr>
                <w:color w:val="000000"/>
                <w:spacing w:val="-1"/>
              </w:rPr>
              <w:t>а</w:t>
            </w:r>
            <w:r>
              <w:rPr>
                <w:color w:val="000000"/>
              </w:rPr>
              <w:t>х</w:t>
            </w:r>
          </w:p>
        </w:tc>
        <w:tc>
          <w:tcPr>
            <w:tcW w:w="425" w:type="dxa"/>
            <w:tcBorders>
              <w:left w:val="single" w:sz="2" w:space="0" w:color="000000"/>
              <w:bottom w:val="single" w:sz="2" w:space="0" w:color="000000"/>
              <w:right w:val="single" w:sz="2" w:space="0" w:color="000000"/>
            </w:tcBorders>
          </w:tcPr>
          <w:p w:rsidR="00854937" w:rsidRDefault="00A85177">
            <w:pPr>
              <w:widowControl w:val="0"/>
              <w:tabs>
                <w:tab w:val="left" w:pos="671"/>
              </w:tabs>
              <w:ind w:left="108"/>
              <w:rPr>
                <w:b/>
                <w:bCs w:val="0"/>
              </w:rPr>
            </w:pPr>
            <w:r>
              <w:rPr>
                <w:b/>
              </w:rPr>
              <w:t>7</w:t>
            </w:r>
          </w:p>
        </w:tc>
        <w:tc>
          <w:tcPr>
            <w:tcW w:w="424" w:type="dxa"/>
            <w:tcBorders>
              <w:left w:val="single" w:sz="2" w:space="0" w:color="000000"/>
              <w:bottom w:val="single" w:sz="2" w:space="0" w:color="000000"/>
              <w:right w:val="single" w:sz="2" w:space="0" w:color="000000"/>
            </w:tcBorders>
          </w:tcPr>
          <w:p w:rsidR="00854937" w:rsidRDefault="00A85177">
            <w:pPr>
              <w:widowControl w:val="0"/>
              <w:tabs>
                <w:tab w:val="left" w:pos="671"/>
              </w:tabs>
              <w:ind w:left="108"/>
              <w:rPr>
                <w:b/>
                <w:bCs w:val="0"/>
              </w:rPr>
            </w:pPr>
            <w:r>
              <w:rPr>
                <w:b/>
              </w:rPr>
              <w:t>10</w:t>
            </w:r>
          </w:p>
        </w:tc>
        <w:tc>
          <w:tcPr>
            <w:tcW w:w="427" w:type="dxa"/>
            <w:tcBorders>
              <w:left w:val="single" w:sz="2" w:space="0" w:color="000000"/>
              <w:bottom w:val="single" w:sz="2" w:space="0" w:color="000000"/>
              <w:right w:val="single" w:sz="2" w:space="0" w:color="000000"/>
            </w:tcBorders>
          </w:tcPr>
          <w:p w:rsidR="00854937" w:rsidRDefault="00A85177">
            <w:pPr>
              <w:widowControl w:val="0"/>
              <w:tabs>
                <w:tab w:val="left" w:pos="671"/>
              </w:tabs>
              <w:ind w:left="108"/>
              <w:rPr>
                <w:b/>
                <w:bCs w:val="0"/>
              </w:rPr>
            </w:pPr>
            <w:r>
              <w:rPr>
                <w:b/>
              </w:rPr>
              <w:t>8</w:t>
            </w:r>
          </w:p>
        </w:tc>
        <w:tc>
          <w:tcPr>
            <w:tcW w:w="425" w:type="dxa"/>
            <w:tcBorders>
              <w:left w:val="single" w:sz="2" w:space="0" w:color="000000"/>
              <w:bottom w:val="single" w:sz="2" w:space="0" w:color="000000"/>
              <w:right w:val="single" w:sz="2" w:space="0" w:color="000000"/>
            </w:tcBorders>
          </w:tcPr>
          <w:p w:rsidR="00854937" w:rsidRDefault="00A85177">
            <w:pPr>
              <w:widowControl w:val="0"/>
              <w:tabs>
                <w:tab w:val="left" w:pos="671"/>
              </w:tabs>
              <w:ind w:left="108"/>
              <w:rPr>
                <w:b/>
                <w:bCs w:val="0"/>
              </w:rPr>
            </w:pPr>
            <w:r>
              <w:rPr>
                <w:b/>
              </w:rPr>
              <w:t>2</w:t>
            </w:r>
          </w:p>
        </w:tc>
        <w:tc>
          <w:tcPr>
            <w:tcW w:w="424" w:type="dxa"/>
            <w:tcBorders>
              <w:left w:val="single" w:sz="2" w:space="0" w:color="000000"/>
              <w:bottom w:val="single" w:sz="2" w:space="0" w:color="000000"/>
              <w:right w:val="single" w:sz="2" w:space="0" w:color="000000"/>
            </w:tcBorders>
          </w:tcPr>
          <w:p w:rsidR="00854937" w:rsidRDefault="00854937">
            <w:pPr>
              <w:widowControl w:val="0"/>
              <w:tabs>
                <w:tab w:val="left" w:pos="671"/>
              </w:tabs>
              <w:ind w:left="108"/>
              <w:rPr>
                <w:b/>
                <w:bCs w:val="0"/>
              </w:rPr>
            </w:pPr>
          </w:p>
        </w:tc>
        <w:tc>
          <w:tcPr>
            <w:tcW w:w="284" w:type="dxa"/>
            <w:tcBorders>
              <w:left w:val="single" w:sz="2" w:space="0" w:color="000000"/>
              <w:bottom w:val="single" w:sz="2" w:space="0" w:color="000000"/>
              <w:right w:val="single" w:sz="2" w:space="0" w:color="000000"/>
            </w:tcBorders>
          </w:tcPr>
          <w:p w:rsidR="00854937" w:rsidRDefault="00854937">
            <w:pPr>
              <w:widowControl w:val="0"/>
              <w:tabs>
                <w:tab w:val="left" w:pos="671"/>
              </w:tabs>
              <w:ind w:left="108"/>
              <w:rPr>
                <w:b/>
                <w:bCs w:val="0"/>
              </w:rPr>
            </w:pPr>
          </w:p>
        </w:tc>
        <w:tc>
          <w:tcPr>
            <w:tcW w:w="426" w:type="dxa"/>
            <w:tcBorders>
              <w:left w:val="single" w:sz="2" w:space="0" w:color="000000"/>
              <w:bottom w:val="single" w:sz="2" w:space="0" w:color="000000"/>
              <w:right w:val="single" w:sz="2" w:space="0" w:color="000000"/>
            </w:tcBorders>
          </w:tcPr>
          <w:p w:rsidR="00854937" w:rsidRDefault="00A85177">
            <w:pPr>
              <w:widowControl w:val="0"/>
              <w:tabs>
                <w:tab w:val="left" w:pos="671"/>
              </w:tabs>
              <w:ind w:left="108"/>
              <w:rPr>
                <w:b/>
                <w:bCs w:val="0"/>
              </w:rPr>
            </w:pPr>
            <w:r>
              <w:rPr>
                <w:b/>
              </w:rPr>
              <w:t>58</w:t>
            </w:r>
          </w:p>
        </w:tc>
        <w:tc>
          <w:tcPr>
            <w:tcW w:w="426" w:type="dxa"/>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tcBorders>
              <w:left w:val="single" w:sz="2" w:space="0" w:color="000000"/>
              <w:bottom w:val="single" w:sz="2" w:space="0" w:color="000000"/>
              <w:right w:val="single" w:sz="2" w:space="0" w:color="000000"/>
            </w:tcBorders>
          </w:tcPr>
          <w:p w:rsidR="00854937" w:rsidRDefault="00854937">
            <w:pPr>
              <w:widowControl w:val="0"/>
              <w:tabs>
                <w:tab w:val="left" w:pos="671"/>
              </w:tabs>
              <w:spacing w:before="1" w:line="240" w:lineRule="auto"/>
              <w:ind w:left="108"/>
              <w:rPr>
                <w:color w:val="000000"/>
              </w:rPr>
            </w:pPr>
          </w:p>
        </w:tc>
        <w:tc>
          <w:tcPr>
            <w:tcW w:w="424" w:type="dxa"/>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9" w:type="dxa"/>
            <w:tcBorders>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2" w:type="dxa"/>
            <w:tcBorders>
              <w:left w:val="single" w:sz="2" w:space="0" w:color="000000"/>
              <w:bottom w:val="single" w:sz="4" w:space="0" w:color="000000"/>
              <w:right w:val="single" w:sz="2" w:space="0" w:color="000000"/>
            </w:tcBorders>
          </w:tcPr>
          <w:p w:rsidR="00854937" w:rsidRDefault="00A85177">
            <w:pPr>
              <w:widowControl w:val="0"/>
              <w:tabs>
                <w:tab w:val="left" w:pos="671"/>
              </w:tabs>
              <w:ind w:left="108"/>
            </w:pPr>
            <w:r>
              <w:t>4</w:t>
            </w:r>
          </w:p>
        </w:tc>
        <w:tc>
          <w:tcPr>
            <w:tcW w:w="425" w:type="dxa"/>
            <w:tcBorders>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9" w:type="dxa"/>
            <w:tcBorders>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3" w:type="dxa"/>
            <w:tcBorders>
              <w:left w:val="single" w:sz="2" w:space="0" w:color="000000"/>
              <w:bottom w:val="single" w:sz="4" w:space="0" w:color="000000"/>
              <w:right w:val="single" w:sz="2" w:space="0" w:color="000000"/>
            </w:tcBorders>
          </w:tcPr>
          <w:p w:rsidR="00854937" w:rsidRDefault="00854937">
            <w:pPr>
              <w:widowControl w:val="0"/>
              <w:tabs>
                <w:tab w:val="left" w:pos="671"/>
              </w:tabs>
              <w:ind w:left="108"/>
            </w:pPr>
          </w:p>
        </w:tc>
        <w:tc>
          <w:tcPr>
            <w:tcW w:w="423" w:type="dxa"/>
            <w:tcBorders>
              <w:left w:val="single" w:sz="2" w:space="0" w:color="000000"/>
              <w:bottom w:val="single" w:sz="4" w:space="0" w:color="000000"/>
              <w:right w:val="single" w:sz="4" w:space="0" w:color="000000"/>
            </w:tcBorders>
          </w:tcPr>
          <w:p w:rsidR="00854937" w:rsidRDefault="00854937">
            <w:pPr>
              <w:widowControl w:val="0"/>
              <w:tabs>
                <w:tab w:val="left" w:pos="671"/>
              </w:tabs>
              <w:ind w:left="108"/>
            </w:pPr>
          </w:p>
        </w:tc>
        <w:tc>
          <w:tcPr>
            <w:tcW w:w="426" w:type="dxa"/>
            <w:tcBorders>
              <w:left w:val="single" w:sz="4" w:space="0" w:color="000000"/>
              <w:bottom w:val="single" w:sz="4" w:space="0" w:color="000000"/>
              <w:right w:val="single" w:sz="4" w:space="0" w:color="000000"/>
            </w:tcBorders>
          </w:tcPr>
          <w:p w:rsidR="00854937" w:rsidRDefault="00854937">
            <w:pPr>
              <w:widowControl w:val="0"/>
              <w:tabs>
                <w:tab w:val="left" w:pos="671"/>
              </w:tabs>
              <w:ind w:left="108"/>
            </w:pPr>
          </w:p>
        </w:tc>
      </w:tr>
      <w:tr w:rsidR="00854937">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982"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spacing w:before="1" w:line="240" w:lineRule="auto"/>
              <w:ind w:left="108"/>
              <w:rPr>
                <w:color w:val="000000"/>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rPr>
                <w:b/>
                <w:bCs w:val="0"/>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rPr>
                <w:b/>
                <w:bCs w:val="0"/>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rPr>
                <w:b/>
                <w:bCs w:val="0"/>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rPr>
                <w:b/>
                <w:bCs w:val="0"/>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rPr>
                <w:b/>
                <w:bCs w:val="0"/>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rPr>
                <w:b/>
                <w:bCs w:val="0"/>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rPr>
                <w:b/>
                <w:bCs w:val="0"/>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vMerge w:val="restart"/>
            <w:tcBorders>
              <w:top w:val="single" w:sz="2" w:space="0" w:color="000000"/>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4" w:type="dxa"/>
            <w:vMerge w:val="restart"/>
            <w:tcBorders>
              <w:top w:val="single" w:sz="2" w:space="0" w:color="000000"/>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854937" w:rsidRDefault="00A85177">
            <w:pPr>
              <w:widowControl w:val="0"/>
              <w:tabs>
                <w:tab w:val="left" w:pos="671"/>
              </w:tabs>
              <w:spacing w:before="1" w:line="240" w:lineRule="auto"/>
              <w:ind w:left="108"/>
              <w:rPr>
                <w:color w:val="000000"/>
              </w:rPr>
            </w:pPr>
            <w:r>
              <w:rPr>
                <w:color w:val="000000"/>
              </w:rPr>
              <w:t>Проме</w:t>
            </w:r>
            <w:r>
              <w:rPr>
                <w:color w:val="000000"/>
                <w:spacing w:val="2"/>
              </w:rPr>
              <w:t>ж</w:t>
            </w:r>
            <w:r>
              <w:rPr>
                <w:color w:val="000000"/>
                <w:spacing w:val="-3"/>
              </w:rPr>
              <w:t>у</w:t>
            </w:r>
            <w:r>
              <w:rPr>
                <w:color w:val="000000"/>
              </w:rPr>
              <w:t>точная аттес</w:t>
            </w:r>
            <w:r>
              <w:rPr>
                <w:color w:val="000000"/>
                <w:spacing w:val="2"/>
              </w:rPr>
              <w:t>та</w:t>
            </w:r>
            <w:r>
              <w:rPr>
                <w:color w:val="000000"/>
                <w:spacing w:val="1"/>
              </w:rPr>
              <w:t>ци</w:t>
            </w:r>
            <w:r>
              <w:rPr>
                <w:color w:val="000000"/>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54937" w:rsidRDefault="00854937">
            <w:pPr>
              <w:widowControl w:val="0"/>
              <w:tabs>
                <w:tab w:val="left" w:pos="671"/>
              </w:tabs>
              <w:spacing w:before="1" w:line="240" w:lineRule="auto"/>
              <w:ind w:left="108"/>
              <w:rPr>
                <w:color w:val="000000"/>
              </w:rPr>
            </w:pPr>
          </w:p>
        </w:tc>
      </w:tr>
      <w:tr w:rsidR="00854937">
        <w:trPr>
          <w:cantSplit/>
          <w:trHeight w:hRule="exact" w:val="288"/>
        </w:trPr>
        <w:tc>
          <w:tcPr>
            <w:tcW w:w="563" w:type="dxa"/>
            <w:vMerge/>
            <w:tcBorders>
              <w:left w:val="single" w:sz="2" w:space="0" w:color="000000"/>
              <w:right w:val="single" w:sz="2" w:space="0" w:color="000000"/>
            </w:tcBorders>
          </w:tcPr>
          <w:p w:rsidR="00854937" w:rsidRDefault="00854937">
            <w:pPr>
              <w:widowControl w:val="0"/>
              <w:tabs>
                <w:tab w:val="left" w:pos="671"/>
              </w:tabs>
              <w:ind w:left="108"/>
            </w:pPr>
          </w:p>
        </w:tc>
        <w:tc>
          <w:tcPr>
            <w:tcW w:w="2982"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2" w:space="0" w:color="000000"/>
            </w:tcBorders>
          </w:tcPr>
          <w:p w:rsidR="00854937" w:rsidRDefault="00854937">
            <w:pPr>
              <w:widowControl w:val="0"/>
              <w:tabs>
                <w:tab w:val="left" w:pos="671"/>
              </w:tabs>
              <w:ind w:left="108"/>
            </w:pPr>
          </w:p>
        </w:tc>
        <w:tc>
          <w:tcPr>
            <w:tcW w:w="427"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2" w:space="0" w:color="000000"/>
            </w:tcBorders>
          </w:tcPr>
          <w:p w:rsidR="00854937" w:rsidRDefault="00854937">
            <w:pPr>
              <w:widowControl w:val="0"/>
              <w:tabs>
                <w:tab w:val="left" w:pos="671"/>
              </w:tabs>
              <w:ind w:left="108"/>
            </w:pPr>
          </w:p>
        </w:tc>
        <w:tc>
          <w:tcPr>
            <w:tcW w:w="284" w:type="dxa"/>
            <w:vMerge/>
            <w:tcBorders>
              <w:left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4" w:space="0" w:color="000000"/>
            </w:tcBorders>
          </w:tcPr>
          <w:p w:rsidR="00854937" w:rsidRDefault="00854937">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854937" w:rsidRDefault="00A85177">
            <w:pPr>
              <w:widowControl w:val="0"/>
              <w:tabs>
                <w:tab w:val="left" w:pos="671"/>
              </w:tabs>
              <w:spacing w:before="1" w:line="240" w:lineRule="auto"/>
              <w:ind w:left="108"/>
              <w:rPr>
                <w:color w:val="000000"/>
              </w:rPr>
            </w:pPr>
            <w:r>
              <w:rPr>
                <w:color w:val="000000"/>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54937" w:rsidRDefault="00854937">
            <w:pPr>
              <w:widowControl w:val="0"/>
              <w:tabs>
                <w:tab w:val="left" w:pos="671"/>
              </w:tabs>
              <w:spacing w:before="1" w:line="240" w:lineRule="auto"/>
              <w:ind w:left="108"/>
              <w:rPr>
                <w:color w:val="000000"/>
              </w:rPr>
            </w:pPr>
          </w:p>
        </w:tc>
      </w:tr>
      <w:tr w:rsidR="00854937">
        <w:trPr>
          <w:cantSplit/>
          <w:trHeight w:hRule="exact" w:val="285"/>
        </w:trPr>
        <w:tc>
          <w:tcPr>
            <w:tcW w:w="563" w:type="dxa"/>
            <w:vMerge/>
            <w:tcBorders>
              <w:left w:val="single" w:sz="2" w:space="0" w:color="000000"/>
              <w:right w:val="single" w:sz="2" w:space="0" w:color="000000"/>
            </w:tcBorders>
          </w:tcPr>
          <w:p w:rsidR="00854937" w:rsidRDefault="00854937">
            <w:pPr>
              <w:widowControl w:val="0"/>
              <w:tabs>
                <w:tab w:val="left" w:pos="671"/>
              </w:tabs>
              <w:ind w:left="108"/>
            </w:pPr>
          </w:p>
        </w:tc>
        <w:tc>
          <w:tcPr>
            <w:tcW w:w="2982"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2" w:space="0" w:color="000000"/>
            </w:tcBorders>
          </w:tcPr>
          <w:p w:rsidR="00854937" w:rsidRDefault="00854937">
            <w:pPr>
              <w:widowControl w:val="0"/>
              <w:tabs>
                <w:tab w:val="left" w:pos="671"/>
              </w:tabs>
              <w:ind w:left="108"/>
            </w:pPr>
          </w:p>
        </w:tc>
        <w:tc>
          <w:tcPr>
            <w:tcW w:w="427"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2" w:space="0" w:color="000000"/>
            </w:tcBorders>
          </w:tcPr>
          <w:p w:rsidR="00854937" w:rsidRDefault="00854937">
            <w:pPr>
              <w:widowControl w:val="0"/>
              <w:tabs>
                <w:tab w:val="left" w:pos="671"/>
              </w:tabs>
              <w:ind w:left="108"/>
            </w:pPr>
          </w:p>
        </w:tc>
        <w:tc>
          <w:tcPr>
            <w:tcW w:w="284" w:type="dxa"/>
            <w:vMerge/>
            <w:tcBorders>
              <w:left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4" w:space="0" w:color="000000"/>
            </w:tcBorders>
          </w:tcPr>
          <w:p w:rsidR="00854937" w:rsidRDefault="00854937">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854937" w:rsidRDefault="00A85177">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54937" w:rsidRDefault="00A85177">
            <w:pPr>
              <w:widowControl w:val="0"/>
              <w:tabs>
                <w:tab w:val="left" w:pos="671"/>
              </w:tabs>
              <w:spacing w:before="1" w:line="240" w:lineRule="auto"/>
              <w:ind w:left="108"/>
              <w:rPr>
                <w:color w:val="000000"/>
              </w:rPr>
            </w:pPr>
            <w:r>
              <w:rPr>
                <w:color w:val="000000"/>
              </w:rPr>
              <w:t>*</w:t>
            </w:r>
          </w:p>
        </w:tc>
      </w:tr>
      <w:tr w:rsidR="00854937">
        <w:trPr>
          <w:cantSplit/>
          <w:trHeight w:hRule="exact" w:val="285"/>
        </w:trPr>
        <w:tc>
          <w:tcPr>
            <w:tcW w:w="563" w:type="dxa"/>
            <w:vMerge/>
            <w:tcBorders>
              <w:left w:val="single" w:sz="2" w:space="0" w:color="000000"/>
              <w:right w:val="single" w:sz="2" w:space="0" w:color="000000"/>
            </w:tcBorders>
          </w:tcPr>
          <w:p w:rsidR="00854937" w:rsidRDefault="00854937">
            <w:pPr>
              <w:widowControl w:val="0"/>
              <w:tabs>
                <w:tab w:val="left" w:pos="671"/>
              </w:tabs>
              <w:ind w:left="108"/>
            </w:pPr>
          </w:p>
        </w:tc>
        <w:tc>
          <w:tcPr>
            <w:tcW w:w="2982"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2" w:space="0" w:color="000000"/>
            </w:tcBorders>
          </w:tcPr>
          <w:p w:rsidR="00854937" w:rsidRDefault="00854937">
            <w:pPr>
              <w:widowControl w:val="0"/>
              <w:tabs>
                <w:tab w:val="left" w:pos="671"/>
              </w:tabs>
              <w:ind w:left="108"/>
            </w:pPr>
          </w:p>
        </w:tc>
        <w:tc>
          <w:tcPr>
            <w:tcW w:w="427"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2" w:space="0" w:color="000000"/>
            </w:tcBorders>
          </w:tcPr>
          <w:p w:rsidR="00854937" w:rsidRDefault="00854937">
            <w:pPr>
              <w:widowControl w:val="0"/>
              <w:tabs>
                <w:tab w:val="left" w:pos="671"/>
              </w:tabs>
              <w:ind w:left="108"/>
            </w:pPr>
          </w:p>
        </w:tc>
        <w:tc>
          <w:tcPr>
            <w:tcW w:w="284" w:type="dxa"/>
            <w:vMerge/>
            <w:tcBorders>
              <w:left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right w:val="single" w:sz="4" w:space="0" w:color="000000"/>
            </w:tcBorders>
          </w:tcPr>
          <w:p w:rsidR="00854937" w:rsidRDefault="00854937">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854937" w:rsidRDefault="00A85177">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 xml:space="preserve">т </w:t>
            </w:r>
            <w:r>
              <w:rPr>
                <w:color w:val="000000"/>
                <w:spacing w:val="1"/>
              </w:rPr>
              <w:t>с</w:t>
            </w:r>
            <w:r>
              <w:rPr>
                <w:color w:val="000000"/>
              </w:rPr>
              <w:t xml:space="preserve"> оцен</w:t>
            </w:r>
            <w:r>
              <w:rPr>
                <w:color w:val="000000"/>
                <w:spacing w:val="1"/>
              </w:rPr>
              <w:t>к</w:t>
            </w:r>
            <w:r>
              <w:rPr>
                <w:color w:val="000000"/>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54937" w:rsidRDefault="00854937">
            <w:pPr>
              <w:widowControl w:val="0"/>
              <w:tabs>
                <w:tab w:val="left" w:pos="671"/>
              </w:tabs>
              <w:spacing w:before="1" w:line="240" w:lineRule="auto"/>
              <w:ind w:left="108"/>
              <w:rPr>
                <w:color w:val="000000"/>
              </w:rPr>
            </w:pPr>
          </w:p>
        </w:tc>
      </w:tr>
      <w:tr w:rsidR="00854937">
        <w:trPr>
          <w:cantSplit/>
          <w:trHeight w:hRule="exact" w:val="285"/>
        </w:trPr>
        <w:tc>
          <w:tcPr>
            <w:tcW w:w="563"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7"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284"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854937" w:rsidRDefault="00854937">
            <w:pPr>
              <w:widowControl w:val="0"/>
              <w:tabs>
                <w:tab w:val="left" w:pos="671"/>
              </w:tabs>
              <w:ind w:left="108"/>
            </w:pPr>
          </w:p>
        </w:tc>
        <w:tc>
          <w:tcPr>
            <w:tcW w:w="424" w:type="dxa"/>
            <w:vMerge/>
            <w:tcBorders>
              <w:left w:val="single" w:sz="2" w:space="0" w:color="000000"/>
              <w:bottom w:val="single" w:sz="2" w:space="0" w:color="000000"/>
              <w:right w:val="single" w:sz="4" w:space="0" w:color="000000"/>
            </w:tcBorders>
          </w:tcPr>
          <w:p w:rsidR="00854937" w:rsidRDefault="00854937">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854937" w:rsidRDefault="00A85177">
            <w:pPr>
              <w:widowControl w:val="0"/>
              <w:tabs>
                <w:tab w:val="left" w:pos="671"/>
              </w:tabs>
              <w:spacing w:before="1" w:line="240" w:lineRule="auto"/>
              <w:ind w:left="108"/>
              <w:rPr>
                <w:color w:val="000000"/>
              </w:rPr>
            </w:pPr>
            <w:r>
              <w:rPr>
                <w:color w:val="000000"/>
              </w:rPr>
              <w:t>Эк</w:t>
            </w:r>
            <w:r>
              <w:rPr>
                <w:color w:val="000000"/>
                <w:spacing w:val="1"/>
              </w:rPr>
              <w:t>з</w:t>
            </w:r>
            <w:r>
              <w:rPr>
                <w:color w:val="000000"/>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54937" w:rsidRDefault="00854937">
            <w:pPr>
              <w:widowControl w:val="0"/>
              <w:tabs>
                <w:tab w:val="left" w:pos="671"/>
              </w:tabs>
              <w:spacing w:before="1" w:line="240" w:lineRule="auto"/>
              <w:ind w:left="108"/>
              <w:rPr>
                <w:color w:val="000000"/>
              </w:rPr>
            </w:pPr>
          </w:p>
        </w:tc>
      </w:tr>
    </w:tbl>
    <w:p w:rsidR="00854937" w:rsidRDefault="00854937">
      <w:pPr>
        <w:spacing w:after="0" w:line="240" w:lineRule="auto"/>
        <w:ind w:firstLine="426"/>
        <w:contextualSpacing/>
        <w:jc w:val="both"/>
        <w:rPr>
          <w:b/>
          <w:bCs w:val="0"/>
        </w:rPr>
      </w:pPr>
    </w:p>
    <w:p w:rsidR="00854937" w:rsidRDefault="00854937">
      <w:pPr>
        <w:spacing w:after="0" w:line="240" w:lineRule="auto"/>
        <w:ind w:firstLine="426"/>
        <w:contextualSpacing/>
        <w:jc w:val="both"/>
        <w:rPr>
          <w:b/>
          <w:bCs w:val="0"/>
        </w:rPr>
      </w:pPr>
    </w:p>
    <w:p w:rsidR="00854937" w:rsidRDefault="00A85177">
      <w:pPr>
        <w:spacing w:after="0" w:line="240" w:lineRule="auto"/>
        <w:ind w:firstLine="426"/>
        <w:contextualSpacing/>
        <w:jc w:val="both"/>
      </w:pPr>
      <w:r>
        <w:rPr>
          <w:b/>
        </w:rPr>
        <w:t>4.2. Содержание дисциплины (модуля)</w:t>
      </w:r>
    </w:p>
    <w:p w:rsidR="00854937" w:rsidRDefault="00854937">
      <w:pPr>
        <w:spacing w:after="0" w:line="240" w:lineRule="auto"/>
        <w:ind w:firstLine="426"/>
        <w:contextualSpacing/>
        <w:jc w:val="both"/>
      </w:pPr>
    </w:p>
    <w:p w:rsidR="00854937" w:rsidRDefault="00854937">
      <w:pPr>
        <w:spacing w:after="0" w:line="240" w:lineRule="auto"/>
        <w:ind w:firstLine="426"/>
        <w:contextualSpacing/>
        <w:jc w:val="both"/>
      </w:pPr>
    </w:p>
    <w:p w:rsidR="00854937" w:rsidRDefault="00A85177">
      <w:pPr>
        <w:spacing w:after="0" w:line="240" w:lineRule="auto"/>
        <w:ind w:firstLine="426"/>
        <w:contextualSpacing/>
        <w:jc w:val="both"/>
      </w:pPr>
      <w:r>
        <w:rPr>
          <w:b/>
        </w:rPr>
        <w:t xml:space="preserve">Раздел 1. Общие положения организации строительно-монтажных и пусконаладочных работ систем электроснабжения. </w:t>
      </w:r>
    </w:p>
    <w:p w:rsidR="00854937" w:rsidRDefault="00A85177">
      <w:pPr>
        <w:spacing w:after="0" w:line="240" w:lineRule="auto"/>
        <w:ind w:firstLine="426"/>
        <w:contextualSpacing/>
        <w:jc w:val="both"/>
      </w:pPr>
      <w:r>
        <w:rPr>
          <w:b/>
        </w:rPr>
        <w:t>Тема 1.1.</w:t>
      </w:r>
      <w:r>
        <w:t xml:space="preserve"> Директивные акты, обеспечивающие современные технологии строительно-монтажных, пусконаладочных работ по сооружению. Реконструкции и техническому перевооружению электрооборудования систем электроснабжения промышленных предприятий, организаций и учреждений в целях его надежной и безопасной эксплуатации, а также рационального использования электроэнергии и других энергоресурсов: - Правила устройства электроустановок (ПУЭ); - Строительные нормы и правила (</w:t>
      </w:r>
      <w:proofErr w:type="spellStart"/>
      <w:r>
        <w:t>СНиП</w:t>
      </w:r>
      <w:proofErr w:type="spellEnd"/>
      <w:r>
        <w:t xml:space="preserve">); - Нормы испытания электрооборудования (НИЭ).  Основные термины и определения, используемые в ПУЭ, </w:t>
      </w:r>
      <w:proofErr w:type="spellStart"/>
      <w:r>
        <w:t>СНиП</w:t>
      </w:r>
      <w:proofErr w:type="spellEnd"/>
      <w:r>
        <w:t xml:space="preserve">. Планирование строительно-монтажных (СМР) и пусконаладочных работ (ПНР). Источники финансирования СМР и  ПНР. Хозяйственный и подрядный способы выполнения СМР. Взаимоотношения между Заказчиком, Генеральным подрядчиком и Субподрядчиками при выполнении СМР подрядным способом. Две стадии СМР. Основные принципы механизации и индустриализации СМР. Узловой и </w:t>
      </w:r>
      <w:proofErr w:type="spellStart"/>
      <w:r>
        <w:t>комплектноблочный</w:t>
      </w:r>
      <w:proofErr w:type="spellEnd"/>
      <w:r>
        <w:t xml:space="preserve"> методы производства СМР. Четыре этапа ПНР.  Порядок получения условий на присоединение, оформление проектной документации и ввода в эксплуатацию вновь сооружаемых электроустановок. </w:t>
      </w:r>
    </w:p>
    <w:p w:rsidR="00854937" w:rsidRDefault="00854937">
      <w:pPr>
        <w:spacing w:after="0" w:line="240" w:lineRule="auto"/>
        <w:ind w:firstLine="426"/>
        <w:contextualSpacing/>
        <w:jc w:val="both"/>
      </w:pPr>
    </w:p>
    <w:p w:rsidR="00854937" w:rsidRDefault="00A85177">
      <w:pPr>
        <w:spacing w:after="0" w:line="240" w:lineRule="auto"/>
        <w:ind w:firstLine="426"/>
        <w:contextualSpacing/>
        <w:jc w:val="both"/>
      </w:pPr>
      <w:r>
        <w:rPr>
          <w:b/>
        </w:rPr>
        <w:t xml:space="preserve">Тема 1.2. </w:t>
      </w:r>
      <w:r>
        <w:t xml:space="preserve">Выполнение контактных соединений  электрооборудования и токоведущих частей СЭС. Общие сведения о контактных электрических соединениях (КЭС) металлических поверхностей (железных, медных, алюминиевых) Классификация и общие технические требования к КЭС согласно ГОСТ 10434-82. Конструктивные решения в целях восстановления сопротивления контактов.  Способы выполнения КЭС и области их применения. Подготовка КЭС к  соединению. Соединение и </w:t>
      </w:r>
      <w:proofErr w:type="spellStart"/>
      <w:r>
        <w:t>оконцевание</w:t>
      </w:r>
      <w:proofErr w:type="spellEnd"/>
      <w:r>
        <w:t xml:space="preserve"> проводов и жил кабелей </w:t>
      </w:r>
      <w:proofErr w:type="spellStart"/>
      <w:r>
        <w:t>опрессовкой</w:t>
      </w:r>
      <w:proofErr w:type="spellEnd"/>
      <w:r>
        <w:t xml:space="preserve"> и термитной сваркой. Определение размеров объѐмных инструментов для </w:t>
      </w:r>
      <w:proofErr w:type="spellStart"/>
      <w:r>
        <w:t>опрессовки</w:t>
      </w:r>
      <w:proofErr w:type="spellEnd"/>
      <w:r>
        <w:t xml:space="preserve">. Соединение и </w:t>
      </w:r>
      <w:proofErr w:type="spellStart"/>
      <w:r>
        <w:t>оконцевание</w:t>
      </w:r>
      <w:proofErr w:type="spellEnd"/>
      <w:r>
        <w:t xml:space="preserve"> проводов сваркой, пайкой. Соединение шин болтами и сваркой</w:t>
      </w:r>
    </w:p>
    <w:p w:rsidR="00854937" w:rsidRDefault="00854937">
      <w:pPr>
        <w:spacing w:after="0" w:line="240" w:lineRule="auto"/>
        <w:contextualSpacing/>
        <w:jc w:val="both"/>
        <w:rPr>
          <w:b/>
          <w:bCs w:val="0"/>
        </w:rPr>
      </w:pPr>
    </w:p>
    <w:p w:rsidR="00854937" w:rsidRDefault="00854937">
      <w:pPr>
        <w:spacing w:after="0" w:line="240" w:lineRule="auto"/>
        <w:contextualSpacing/>
        <w:jc w:val="both"/>
        <w:rPr>
          <w:b/>
          <w:bCs w:val="0"/>
        </w:rPr>
      </w:pPr>
    </w:p>
    <w:p w:rsidR="00854937" w:rsidRDefault="00A85177">
      <w:pPr>
        <w:spacing w:after="0" w:line="240" w:lineRule="auto"/>
        <w:contextualSpacing/>
        <w:jc w:val="both"/>
      </w:pPr>
      <w:r>
        <w:rPr>
          <w:b/>
        </w:rPr>
        <w:lastRenderedPageBreak/>
        <w:t>Раздел 2. Монтаж силовых трансформаторов, дугогасящих реакторов.</w:t>
      </w:r>
    </w:p>
    <w:p w:rsidR="00854937" w:rsidRDefault="00A85177">
      <w:pPr>
        <w:spacing w:after="0" w:line="240" w:lineRule="auto"/>
        <w:contextualSpacing/>
        <w:jc w:val="both"/>
      </w:pPr>
      <w:r>
        <w:rPr>
          <w:b/>
        </w:rPr>
        <w:t xml:space="preserve">Тема 2.1. </w:t>
      </w:r>
      <w:r>
        <w:t xml:space="preserve">Серийные и специальные силовые трансформаторы. Габариты и обозначения трансформаторов. Конструкции трансформаторов: сухие, </w:t>
      </w:r>
      <w:proofErr w:type="spellStart"/>
      <w:r>
        <w:t>соволовые</w:t>
      </w:r>
      <w:proofErr w:type="spellEnd"/>
      <w:r>
        <w:t xml:space="preserve"> (</w:t>
      </w:r>
      <w:proofErr w:type="spellStart"/>
      <w:r>
        <w:t>совтоловые</w:t>
      </w:r>
      <w:proofErr w:type="spellEnd"/>
      <w:r>
        <w:t>), масляные; герметичные – с азотной подушкой и без нее. Способы транспортировки трансформаторов в монтажную зону. Современные трансформаторы марок ТМГ и ТМВГ. Три  основные составные части масляных силовых трансформаторов. Активная часть (</w:t>
      </w:r>
      <w:proofErr w:type="spellStart"/>
      <w:r>
        <w:t>магнитопровод</w:t>
      </w:r>
      <w:proofErr w:type="spellEnd"/>
      <w:r>
        <w:t xml:space="preserve">, обмотки, переключающие устройства –  с ПБВ, с РПН, отводы от переключающих устройств). Конструктивные исполнения баков. Навесное оборудование: радиаторы (сварные, навесные, выносные), расширитель, термосифонный фильтр, вводы. Защитные устройства: газовое реле, выхлопная предохранительная труба с диафрагмой, пробивной предохранитель. Ветровая защита навесных радиаторов, монтируемых </w:t>
      </w:r>
      <w:proofErr w:type="gramStart"/>
      <w:r>
        <w:t>на</w:t>
      </w:r>
      <w:proofErr w:type="gramEnd"/>
      <w:r>
        <w:t xml:space="preserve"> ОРУ. Контрольные приборы – термометр, термометрический сигнализатор, указатели масла. Заливка и доливка трансформаторного масла. Монтажные требования к маслоприѐмным устройствам под силовыми трансформаторами, к  закреплению трансформаторов на направляющих конструкциях. Особенности установки маслонаполненных трансформаторов с газовыми реле.  Особенности выполнения СМР специальных силовых трансформаторов третьего – шестого габаритов, поступающих с заводов-изготовителей с частичным заполнением бака маслом или без масла, с навесным оборудованием, поставляемым россыпью. Сроки хранения маслонаполненных вводов в транспортном положении и объѐм ПНР </w:t>
      </w:r>
      <w:proofErr w:type="gramStart"/>
      <w:r>
        <w:t>по</w:t>
      </w:r>
      <w:proofErr w:type="gramEnd"/>
      <w:r>
        <w:t xml:space="preserve"> </w:t>
      </w:r>
      <w:proofErr w:type="gramStart"/>
      <w:r>
        <w:t>их</w:t>
      </w:r>
      <w:proofErr w:type="gramEnd"/>
      <w:r>
        <w:t xml:space="preserve"> истечении.</w:t>
      </w:r>
    </w:p>
    <w:p w:rsidR="00854937" w:rsidRDefault="00854937">
      <w:pPr>
        <w:spacing w:after="0" w:line="240" w:lineRule="auto"/>
        <w:contextualSpacing/>
        <w:jc w:val="both"/>
        <w:rPr>
          <w:b/>
          <w:bCs w:val="0"/>
        </w:rPr>
      </w:pPr>
    </w:p>
    <w:p w:rsidR="00854937" w:rsidRDefault="00A85177">
      <w:pPr>
        <w:spacing w:after="0" w:line="240" w:lineRule="auto"/>
        <w:contextualSpacing/>
        <w:jc w:val="both"/>
      </w:pPr>
      <w:r>
        <w:rPr>
          <w:b/>
        </w:rPr>
        <w:t xml:space="preserve">Тема 2.1.  </w:t>
      </w:r>
      <w:r>
        <w:t>Монтаж электродвигателей</w:t>
      </w:r>
      <w:r>
        <w:rPr>
          <w:b/>
        </w:rPr>
        <w:t>.</w:t>
      </w:r>
      <w:r>
        <w:t xml:space="preserve"> Проверка наличия и готовности к работе подъѐмно-транспортных средств, с помощью которых электрические машины (ЭМ) выгружают с транспортных средств доставки </w:t>
      </w:r>
      <w:proofErr w:type="spellStart"/>
      <w:r>
        <w:t>вмонтажную</w:t>
      </w:r>
      <w:proofErr w:type="spellEnd"/>
      <w:r>
        <w:t xml:space="preserve"> </w:t>
      </w:r>
      <w:proofErr w:type="spellStart"/>
      <w:r>
        <w:t>зону</w:t>
      </w:r>
      <w:proofErr w:type="gramStart"/>
      <w:r>
        <w:t>.Н</w:t>
      </w:r>
      <w:proofErr w:type="gramEnd"/>
      <w:r>
        <w:t>абор</w:t>
      </w:r>
      <w:proofErr w:type="spellEnd"/>
      <w:r>
        <w:t xml:space="preserve"> инструментов и приспособлений для монтажа и ревизии ЭМ. Освобождение от упаковки, осмотр ЭМ мощностью до 1МВт, продувка, промывка подшипников, измерение сопротивления изоляции на испытательных стендах. Метод измерения токов утечки приложенным постоянным током до 2,5-кратного  номинального напряжения в целях оценки состояния изоляции и необходимости еѐ сушки. Метод обдува и индукционный метод сушки изоляции, контрольный прогрев ЭМ.  Приѐмка фундаментов под монтаж ЭМ мощностью более 1 МВт от строительных организаций. Установка, выверка и подливка фундаментных плит, установка подшипниковых стояков. Последовательность монтажных работ при установке ЭМ большой мощности.</w:t>
      </w:r>
    </w:p>
    <w:p w:rsidR="00854937" w:rsidRDefault="00854937">
      <w:pPr>
        <w:spacing w:after="0" w:line="240" w:lineRule="auto"/>
        <w:contextualSpacing/>
        <w:jc w:val="both"/>
      </w:pPr>
    </w:p>
    <w:p w:rsidR="00854937" w:rsidRDefault="00854937">
      <w:pPr>
        <w:spacing w:after="0" w:line="240" w:lineRule="auto"/>
        <w:ind w:firstLine="426"/>
        <w:contextualSpacing/>
        <w:jc w:val="both"/>
      </w:pPr>
    </w:p>
    <w:p w:rsidR="00854937" w:rsidRDefault="00A85177">
      <w:pPr>
        <w:spacing w:after="0" w:line="240" w:lineRule="auto"/>
        <w:ind w:firstLine="426"/>
        <w:contextualSpacing/>
        <w:jc w:val="both"/>
      </w:pPr>
      <w:r>
        <w:rPr>
          <w:b/>
        </w:rPr>
        <w:t>Раздел 3.  Монтаж электрооборудования открытых (ОРУ) и закрытых (ЗРУ</w:t>
      </w:r>
      <w:proofErr w:type="gramStart"/>
      <w:r>
        <w:rPr>
          <w:b/>
        </w:rPr>
        <w:t>)р</w:t>
      </w:r>
      <w:proofErr w:type="gramEnd"/>
      <w:r>
        <w:rPr>
          <w:b/>
        </w:rPr>
        <w:t>аспределительных устройств.</w:t>
      </w:r>
    </w:p>
    <w:p w:rsidR="00854937" w:rsidRDefault="00A85177">
      <w:pPr>
        <w:spacing w:after="0" w:line="240" w:lineRule="auto"/>
        <w:ind w:firstLine="426"/>
        <w:contextualSpacing/>
        <w:jc w:val="both"/>
      </w:pPr>
      <w:r>
        <w:rPr>
          <w:b/>
        </w:rPr>
        <w:t xml:space="preserve">Тема 3.1. </w:t>
      </w:r>
      <w:r>
        <w:t xml:space="preserve">Приѐмка строительной части ОРУ, ЗРУ и других </w:t>
      </w:r>
      <w:proofErr w:type="spellStart"/>
      <w:r>
        <w:t>электропомещений</w:t>
      </w:r>
      <w:proofErr w:type="spellEnd"/>
      <w:r>
        <w:t xml:space="preserve"> под монтаж. Монтаж КРУ, КРУН, КСО, КТП. Монтаж масляных, воздушных, </w:t>
      </w:r>
      <w:proofErr w:type="spellStart"/>
      <w:r>
        <w:t>элегазовых</w:t>
      </w:r>
      <w:proofErr w:type="spellEnd"/>
      <w:r>
        <w:t xml:space="preserve">, вакуумных выключателей, выключателей нагрузки, отделителей, разъединителей, опорной и </w:t>
      </w:r>
    </w:p>
    <w:p w:rsidR="00854937" w:rsidRDefault="00A85177">
      <w:pPr>
        <w:spacing w:after="0" w:line="240" w:lineRule="auto"/>
        <w:ind w:firstLine="426"/>
        <w:contextualSpacing/>
        <w:jc w:val="both"/>
      </w:pPr>
      <w:r>
        <w:t>подвесной изоляции, вентильных разрядников, ОПН, измерительных трансформаторов тока и напряжения  Монтаж в электроустановках до 1000</w:t>
      </w:r>
      <w:proofErr w:type="gramStart"/>
      <w:r>
        <w:t xml:space="preserve"> В</w:t>
      </w:r>
      <w:proofErr w:type="gramEnd"/>
      <w:r>
        <w:t xml:space="preserve">: </w:t>
      </w:r>
      <w:r>
        <w:t xml:space="preserve"> щитов распределительных, управления, защиты, пультов и станций  управления, распределительных пунктов (шкафов), силовых ящиков, </w:t>
      </w:r>
      <w:r>
        <w:t> контакторов, контроллеров, автоматических выключателей, магнитных пускателей.</w:t>
      </w:r>
    </w:p>
    <w:p w:rsidR="00854937" w:rsidRDefault="00854937">
      <w:pPr>
        <w:spacing w:after="0" w:line="240" w:lineRule="auto"/>
        <w:ind w:firstLine="426"/>
        <w:contextualSpacing/>
        <w:jc w:val="both"/>
        <w:rPr>
          <w:b/>
          <w:bCs w:val="0"/>
        </w:rPr>
      </w:pPr>
    </w:p>
    <w:p w:rsidR="00854937" w:rsidRDefault="00A85177">
      <w:pPr>
        <w:spacing w:after="0" w:line="240" w:lineRule="auto"/>
        <w:ind w:firstLine="426"/>
        <w:contextualSpacing/>
        <w:jc w:val="both"/>
      </w:pPr>
      <w:r>
        <w:rPr>
          <w:b/>
        </w:rPr>
        <w:t xml:space="preserve">Тема 3.2. </w:t>
      </w:r>
      <w:r>
        <w:t xml:space="preserve">СМР при сооружении конденсаторных установок, аккумуляторных батарей, </w:t>
      </w:r>
      <w:proofErr w:type="spellStart"/>
      <w:r>
        <w:t>электротехнологических</w:t>
      </w:r>
      <w:proofErr w:type="spellEnd"/>
      <w:r>
        <w:t xml:space="preserve">  установок, заземляющих устройств  - 4 часа, ПК–5,6,8 Монтаж конденсаторов на металлических конструкциях внутри помещений конденсаторных установок (КУ) и внутри шкафов. Объем и нормы приемо-сдаточных испытаний при вводе их в эксплуатацию.  Вспомогательное оборудование помещений КУ. Назначение заземляющих устройств. Термины, применяемые при сооружении заземляющих устройств. Монтажные требования к </w:t>
      </w:r>
      <w:proofErr w:type="spellStart"/>
      <w:r>
        <w:t>заземлителям</w:t>
      </w:r>
      <w:proofErr w:type="spellEnd"/>
      <w:r>
        <w:t xml:space="preserve"> и их конструктивным элементам. Выполнение заземлений в скальных грунтах, в грунтах с вечной мерзлотой, в барханных песках</w:t>
      </w:r>
    </w:p>
    <w:p w:rsidR="00854937" w:rsidRDefault="00854937">
      <w:pPr>
        <w:spacing w:after="0" w:line="240" w:lineRule="auto"/>
        <w:ind w:firstLine="426"/>
        <w:contextualSpacing/>
        <w:jc w:val="both"/>
      </w:pPr>
    </w:p>
    <w:p w:rsidR="00854937" w:rsidRDefault="00854937">
      <w:pPr>
        <w:spacing w:after="0" w:line="240" w:lineRule="auto"/>
        <w:ind w:firstLine="426"/>
        <w:contextualSpacing/>
        <w:jc w:val="both"/>
      </w:pPr>
    </w:p>
    <w:p w:rsidR="00854937" w:rsidRDefault="00A85177">
      <w:pPr>
        <w:numPr>
          <w:ilvl w:val="0"/>
          <w:numId w:val="5"/>
        </w:numPr>
        <w:tabs>
          <w:tab w:val="left" w:pos="709"/>
        </w:tabs>
        <w:spacing w:after="0" w:line="240" w:lineRule="auto"/>
        <w:ind w:firstLine="426"/>
        <w:contextualSpacing/>
        <w:jc w:val="both"/>
      </w:pPr>
      <w:r>
        <w:rPr>
          <w:b/>
        </w:rPr>
        <w:t>Образовательные технологии</w:t>
      </w:r>
    </w:p>
    <w:p w:rsidR="00854937" w:rsidRDefault="00A85177">
      <w:pPr>
        <w:pStyle w:val="a5"/>
        <w:spacing w:after="0" w:line="240" w:lineRule="auto"/>
        <w:contextualSpacing/>
        <w:jc w:val="both"/>
      </w:pPr>
      <w:r>
        <w:rPr>
          <w:color w:val="000000"/>
        </w:rPr>
        <w:t>При подготовке бакалавров-биологов используются следующие основные формы проведения учебных занятий:</w:t>
      </w:r>
    </w:p>
    <w:p w:rsidR="00854937" w:rsidRDefault="00A85177">
      <w:pPr>
        <w:pStyle w:val="a5"/>
        <w:numPr>
          <w:ilvl w:val="0"/>
          <w:numId w:val="9"/>
        </w:numPr>
        <w:tabs>
          <w:tab w:val="clear" w:pos="707"/>
          <w:tab w:val="left" w:pos="0"/>
        </w:tabs>
        <w:spacing w:after="0"/>
        <w:ind w:left="1994" w:hanging="643"/>
      </w:pPr>
      <w:r>
        <w:rPr>
          <w:color w:val="000000"/>
        </w:rPr>
        <w:t>интерактивные лекции;</w:t>
      </w:r>
    </w:p>
    <w:p w:rsidR="00854937" w:rsidRDefault="00A85177">
      <w:pPr>
        <w:pStyle w:val="a5"/>
        <w:numPr>
          <w:ilvl w:val="0"/>
          <w:numId w:val="9"/>
        </w:numPr>
        <w:tabs>
          <w:tab w:val="clear" w:pos="707"/>
          <w:tab w:val="left" w:pos="0"/>
        </w:tabs>
        <w:spacing w:after="0"/>
        <w:ind w:left="1994" w:hanging="643"/>
      </w:pPr>
      <w:r>
        <w:rPr>
          <w:color w:val="000000"/>
        </w:rPr>
        <w:t>лекции-пресс-конференции;</w:t>
      </w:r>
    </w:p>
    <w:p w:rsidR="00854937" w:rsidRDefault="00A85177">
      <w:pPr>
        <w:pStyle w:val="a5"/>
        <w:numPr>
          <w:ilvl w:val="0"/>
          <w:numId w:val="9"/>
        </w:numPr>
        <w:tabs>
          <w:tab w:val="clear" w:pos="707"/>
          <w:tab w:val="left" w:pos="0"/>
        </w:tabs>
        <w:spacing w:after="0"/>
        <w:ind w:left="1994" w:hanging="643"/>
      </w:pPr>
      <w:r>
        <w:rPr>
          <w:color w:val="000000"/>
        </w:rPr>
        <w:t>тренинги и семинары по развитию профессиональных навыков;</w:t>
      </w:r>
    </w:p>
    <w:p w:rsidR="00854937" w:rsidRDefault="00A85177">
      <w:pPr>
        <w:pStyle w:val="a5"/>
        <w:numPr>
          <w:ilvl w:val="0"/>
          <w:numId w:val="9"/>
        </w:numPr>
        <w:tabs>
          <w:tab w:val="clear" w:pos="707"/>
          <w:tab w:val="left" w:pos="0"/>
        </w:tabs>
        <w:spacing w:after="0"/>
        <w:ind w:left="1994" w:hanging="643"/>
      </w:pPr>
      <w:r>
        <w:rPr>
          <w:color w:val="000000"/>
          <w:shd w:val="clear" w:color="auto" w:fill="FFFFFF"/>
        </w:rPr>
        <w:t>групповые, научные дискуссии, дебаты.</w:t>
      </w:r>
    </w:p>
    <w:p w:rsidR="00854937" w:rsidRDefault="00854937">
      <w:pPr>
        <w:spacing w:after="0" w:line="240" w:lineRule="auto"/>
        <w:ind w:firstLine="426"/>
        <w:contextualSpacing/>
        <w:jc w:val="both"/>
      </w:pPr>
    </w:p>
    <w:p w:rsidR="00854937" w:rsidRDefault="00854937">
      <w:pPr>
        <w:spacing w:after="0" w:line="240" w:lineRule="auto"/>
        <w:ind w:firstLine="426"/>
        <w:contextualSpacing/>
        <w:jc w:val="both"/>
      </w:pPr>
    </w:p>
    <w:p w:rsidR="00854937" w:rsidRDefault="00A85177">
      <w:pPr>
        <w:numPr>
          <w:ilvl w:val="0"/>
          <w:numId w:val="6"/>
        </w:numPr>
        <w:tabs>
          <w:tab w:val="left" w:pos="709"/>
        </w:tabs>
        <w:spacing w:after="0" w:line="240" w:lineRule="auto"/>
        <w:ind w:firstLine="426"/>
        <w:contextualSpacing/>
        <w:jc w:val="both"/>
      </w:pPr>
      <w:r>
        <w:rPr>
          <w:b/>
        </w:rPr>
        <w:t xml:space="preserve">Учебно-методическое обеспечение самостоятельной работы студентов. Оценочные средства для текущего контроля </w:t>
      </w:r>
      <w:proofErr w:type="spellStart"/>
      <w:r>
        <w:rPr>
          <w:b/>
        </w:rPr>
        <w:t>успеваемости</w:t>
      </w:r>
      <w:proofErr w:type="gramStart"/>
      <w:r>
        <w:rPr>
          <w:b/>
        </w:rPr>
        <w:t>,п</w:t>
      </w:r>
      <w:proofErr w:type="gramEnd"/>
      <w:r>
        <w:rPr>
          <w:b/>
        </w:rPr>
        <w:t>ромежуточной</w:t>
      </w:r>
      <w:proofErr w:type="spellEnd"/>
      <w:r>
        <w:rPr>
          <w:b/>
        </w:rPr>
        <w:t xml:space="preserve"> аттестации по итогам освоения дисциплины.</w:t>
      </w:r>
    </w:p>
    <w:p w:rsidR="00854937" w:rsidRDefault="00854937">
      <w:pPr>
        <w:spacing w:after="0" w:line="240" w:lineRule="auto"/>
        <w:ind w:firstLine="426"/>
        <w:contextualSpacing/>
        <w:jc w:val="both"/>
      </w:pPr>
    </w:p>
    <w:p w:rsidR="00854937" w:rsidRDefault="00854937">
      <w:pPr>
        <w:spacing w:after="0" w:line="240" w:lineRule="auto"/>
        <w:ind w:firstLine="426"/>
        <w:contextualSpacing/>
        <w:jc w:val="both"/>
      </w:pPr>
    </w:p>
    <w:p w:rsidR="00854937" w:rsidRDefault="00854937">
      <w:pPr>
        <w:spacing w:after="0" w:line="240" w:lineRule="auto"/>
        <w:ind w:firstLine="426"/>
        <w:contextualSpacing/>
        <w:jc w:val="both"/>
      </w:pPr>
    </w:p>
    <w:p w:rsidR="00854937" w:rsidRDefault="00854937">
      <w:pPr>
        <w:spacing w:after="0" w:line="240" w:lineRule="auto"/>
        <w:ind w:firstLine="426"/>
        <w:contextualSpacing/>
        <w:jc w:val="both"/>
      </w:pPr>
    </w:p>
    <w:p w:rsidR="00854937" w:rsidRDefault="00A85177">
      <w:pPr>
        <w:spacing w:after="0" w:line="240" w:lineRule="auto"/>
        <w:ind w:firstLine="426"/>
        <w:contextualSpacing/>
        <w:jc w:val="both"/>
      </w:pPr>
      <w:r>
        <w:rPr>
          <w:b/>
        </w:rPr>
        <w:t>6.1. План самостоятельной работы студентов</w:t>
      </w:r>
    </w:p>
    <w:p w:rsidR="00854937" w:rsidRDefault="00854937">
      <w:pPr>
        <w:spacing w:after="0" w:line="240" w:lineRule="auto"/>
        <w:ind w:firstLine="426"/>
        <w:contextualSpacing/>
        <w:jc w:val="both"/>
      </w:pPr>
    </w:p>
    <w:tbl>
      <w:tblPr>
        <w:tblW w:w="9880" w:type="dxa"/>
        <w:tblInd w:w="11" w:type="dxa"/>
        <w:tblLayout w:type="fixed"/>
        <w:tblCellMar>
          <w:left w:w="10" w:type="dxa"/>
          <w:right w:w="10" w:type="dxa"/>
        </w:tblCellMar>
        <w:tblLook w:val="04A0"/>
      </w:tblPr>
      <w:tblGrid>
        <w:gridCol w:w="677"/>
        <w:gridCol w:w="2024"/>
        <w:gridCol w:w="1820"/>
        <w:gridCol w:w="1739"/>
        <w:gridCol w:w="1804"/>
        <w:gridCol w:w="1816"/>
      </w:tblGrid>
      <w:tr w:rsidR="00854937">
        <w:trPr>
          <w:trHeight w:val="1396"/>
        </w:trPr>
        <w:tc>
          <w:tcPr>
            <w:tcW w:w="676" w:type="dxa"/>
            <w:tcBorders>
              <w:top w:val="single" w:sz="8" w:space="0" w:color="000000"/>
              <w:left w:val="single" w:sz="8" w:space="0" w:color="000000"/>
              <w:bottom w:val="single" w:sz="4" w:space="0" w:color="000000"/>
              <w:right w:val="single" w:sz="8" w:space="0" w:color="000000"/>
            </w:tcBorders>
          </w:tcPr>
          <w:p w:rsidR="00854937" w:rsidRDefault="00A85177">
            <w:pPr>
              <w:widowControl w:val="0"/>
              <w:spacing w:after="0" w:line="240" w:lineRule="auto"/>
              <w:contextualSpacing/>
              <w:jc w:val="center"/>
            </w:pPr>
            <w:r>
              <w:rPr>
                <w:w w:val="95"/>
              </w:rPr>
              <w:t>№</w:t>
            </w:r>
          </w:p>
          <w:p w:rsidR="00854937" w:rsidRDefault="00A85177">
            <w:pPr>
              <w:widowControl w:val="0"/>
              <w:spacing w:after="0" w:line="240" w:lineRule="auto"/>
              <w:contextualSpacing/>
              <w:jc w:val="center"/>
            </w:pPr>
            <w:proofErr w:type="spellStart"/>
            <w:r>
              <w:t>нед</w:t>
            </w:r>
            <w:proofErr w:type="spellEnd"/>
            <w:r>
              <w:t>.</w:t>
            </w:r>
          </w:p>
        </w:tc>
        <w:tc>
          <w:tcPr>
            <w:tcW w:w="2024" w:type="dxa"/>
            <w:tcBorders>
              <w:top w:val="single" w:sz="8" w:space="0" w:color="000000"/>
              <w:bottom w:val="single" w:sz="4" w:space="0" w:color="000000"/>
              <w:right w:val="single" w:sz="8" w:space="0" w:color="000000"/>
            </w:tcBorders>
          </w:tcPr>
          <w:p w:rsidR="00854937" w:rsidRDefault="00A85177">
            <w:pPr>
              <w:widowControl w:val="0"/>
              <w:spacing w:after="0" w:line="240" w:lineRule="auto"/>
              <w:contextualSpacing/>
              <w:jc w:val="center"/>
            </w:pPr>
            <w:r>
              <w:t>Тема</w:t>
            </w:r>
          </w:p>
        </w:tc>
        <w:tc>
          <w:tcPr>
            <w:tcW w:w="1820" w:type="dxa"/>
            <w:tcBorders>
              <w:top w:val="single" w:sz="8" w:space="0" w:color="000000"/>
              <w:bottom w:val="single" w:sz="4" w:space="0" w:color="000000"/>
              <w:right w:val="single" w:sz="8" w:space="0" w:color="000000"/>
            </w:tcBorders>
          </w:tcPr>
          <w:p w:rsidR="00854937" w:rsidRDefault="00A85177">
            <w:pPr>
              <w:widowControl w:val="0"/>
              <w:spacing w:after="0" w:line="240" w:lineRule="auto"/>
              <w:contextualSpacing/>
              <w:jc w:val="center"/>
            </w:pPr>
            <w:r>
              <w:t>Вид самостоятельной работы</w:t>
            </w:r>
          </w:p>
          <w:p w:rsidR="00854937" w:rsidRDefault="00854937">
            <w:pPr>
              <w:widowControl w:val="0"/>
              <w:spacing w:after="0" w:line="240" w:lineRule="auto"/>
              <w:contextualSpacing/>
              <w:jc w:val="center"/>
            </w:pPr>
          </w:p>
        </w:tc>
        <w:tc>
          <w:tcPr>
            <w:tcW w:w="1739" w:type="dxa"/>
            <w:tcBorders>
              <w:top w:val="single" w:sz="8" w:space="0" w:color="000000"/>
              <w:bottom w:val="single" w:sz="4" w:space="0" w:color="000000"/>
              <w:right w:val="single" w:sz="8" w:space="0" w:color="000000"/>
            </w:tcBorders>
          </w:tcPr>
          <w:p w:rsidR="00854937" w:rsidRDefault="00A85177">
            <w:pPr>
              <w:widowControl w:val="0"/>
              <w:spacing w:after="0" w:line="240" w:lineRule="auto"/>
              <w:contextualSpacing/>
              <w:jc w:val="center"/>
            </w:pPr>
            <w:r>
              <w:t>Задание</w:t>
            </w:r>
          </w:p>
          <w:p w:rsidR="00854937" w:rsidRDefault="00854937">
            <w:pPr>
              <w:widowControl w:val="0"/>
              <w:spacing w:after="0" w:line="240" w:lineRule="auto"/>
              <w:contextualSpacing/>
              <w:jc w:val="center"/>
              <w:rPr>
                <w:i/>
                <w:iCs/>
              </w:rPr>
            </w:pPr>
          </w:p>
        </w:tc>
        <w:tc>
          <w:tcPr>
            <w:tcW w:w="1804" w:type="dxa"/>
            <w:tcBorders>
              <w:top w:val="single" w:sz="8" w:space="0" w:color="000000"/>
              <w:bottom w:val="single" w:sz="4" w:space="0" w:color="000000"/>
              <w:right w:val="single" w:sz="8" w:space="0" w:color="000000"/>
            </w:tcBorders>
          </w:tcPr>
          <w:p w:rsidR="00854937" w:rsidRDefault="00A85177">
            <w:pPr>
              <w:widowControl w:val="0"/>
              <w:spacing w:after="0" w:line="240" w:lineRule="auto"/>
              <w:contextualSpacing/>
              <w:jc w:val="center"/>
            </w:pPr>
            <w:r>
              <w:t>Рекомендуемая литература</w:t>
            </w:r>
          </w:p>
          <w:p w:rsidR="00854937" w:rsidRDefault="00854937">
            <w:pPr>
              <w:widowControl w:val="0"/>
              <w:spacing w:after="0" w:line="240" w:lineRule="auto"/>
              <w:contextualSpacing/>
              <w:jc w:val="center"/>
              <w:rPr>
                <w:i/>
              </w:rPr>
            </w:pPr>
          </w:p>
        </w:tc>
        <w:tc>
          <w:tcPr>
            <w:tcW w:w="1816" w:type="dxa"/>
            <w:tcBorders>
              <w:top w:val="single" w:sz="8" w:space="0" w:color="000000"/>
              <w:bottom w:val="single" w:sz="4" w:space="0" w:color="000000"/>
              <w:right w:val="single" w:sz="8" w:space="0" w:color="000000"/>
            </w:tcBorders>
          </w:tcPr>
          <w:p w:rsidR="00854937" w:rsidRDefault="00A85177">
            <w:pPr>
              <w:widowControl w:val="0"/>
              <w:spacing w:after="0" w:line="240" w:lineRule="auto"/>
              <w:contextualSpacing/>
              <w:jc w:val="center"/>
            </w:pPr>
            <w:r>
              <w:t>Количество часов</w:t>
            </w:r>
          </w:p>
          <w:p w:rsidR="00854937" w:rsidRDefault="00854937">
            <w:pPr>
              <w:widowControl w:val="0"/>
              <w:spacing w:after="0" w:line="240" w:lineRule="auto"/>
              <w:contextualSpacing/>
              <w:jc w:val="center"/>
            </w:pPr>
          </w:p>
        </w:tc>
      </w:tr>
      <w:tr w:rsidR="00854937">
        <w:trPr>
          <w:trHeight w:val="378"/>
        </w:trPr>
        <w:tc>
          <w:tcPr>
            <w:tcW w:w="676"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pPr>
            <w:r>
              <w:t>1.</w:t>
            </w:r>
          </w:p>
        </w:tc>
        <w:tc>
          <w:tcPr>
            <w:tcW w:w="2024" w:type="dxa"/>
            <w:tcBorders>
              <w:top w:val="single" w:sz="4" w:space="0" w:color="000000"/>
              <w:left w:val="single" w:sz="4" w:space="0" w:color="000000"/>
              <w:bottom w:val="single" w:sz="4" w:space="0" w:color="000000"/>
              <w:right w:val="single" w:sz="4" w:space="0" w:color="000000"/>
            </w:tcBorders>
          </w:tcPr>
          <w:p w:rsidR="00854937" w:rsidRDefault="00A85177">
            <w:pPr>
              <w:widowControl w:val="0"/>
              <w:tabs>
                <w:tab w:val="left" w:pos="671"/>
              </w:tabs>
              <w:spacing w:after="0" w:line="240" w:lineRule="auto"/>
              <w:contextualSpacing/>
            </w:pPr>
            <w:r>
              <w:rPr>
                <w:color w:val="000000"/>
              </w:rPr>
              <w:t>Общие положения организации строительно-монтажных и пусконаладочных работ систем электроснабжения.</w:t>
            </w:r>
          </w:p>
        </w:tc>
        <w:tc>
          <w:tcPr>
            <w:tcW w:w="1820"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pPr>
            <w: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pPr>
            <w:r>
              <w:t>Изучить  основные о</w:t>
            </w:r>
            <w:r>
              <w:rPr>
                <w:color w:val="000000"/>
              </w:rPr>
              <w:t>бщие положения организации строительно-монтажных и пусконаладочных работ систем электроснабжения</w:t>
            </w:r>
          </w:p>
        </w:tc>
        <w:tc>
          <w:tcPr>
            <w:tcW w:w="1804"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pPr>
            <w:r>
              <w:rPr>
                <w:lang w:val="en-US"/>
              </w:rPr>
              <w:t>1,4</w:t>
            </w:r>
            <w:r>
              <w:t>,</w:t>
            </w:r>
            <w:r>
              <w:rPr>
                <w:lang w:val="en-US"/>
              </w:rPr>
              <w:t>6,8</w:t>
            </w:r>
          </w:p>
        </w:tc>
        <w:tc>
          <w:tcPr>
            <w:tcW w:w="1816"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rPr>
                <w:lang w:val="en-US"/>
              </w:rPr>
            </w:pPr>
            <w:r>
              <w:rPr>
                <w:lang w:val="en-US"/>
              </w:rPr>
              <w:t>10</w:t>
            </w:r>
          </w:p>
        </w:tc>
      </w:tr>
      <w:tr w:rsidR="00854937">
        <w:trPr>
          <w:trHeight w:val="347"/>
        </w:trPr>
        <w:tc>
          <w:tcPr>
            <w:tcW w:w="676"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pPr>
            <w:r>
              <w:t>2.</w:t>
            </w:r>
          </w:p>
        </w:tc>
        <w:tc>
          <w:tcPr>
            <w:tcW w:w="2024"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contextualSpacing/>
            </w:pPr>
            <w:r>
              <w:t>Монтаж силовых трансформаторов, дугогасящих реакторов.</w:t>
            </w:r>
          </w:p>
        </w:tc>
        <w:tc>
          <w:tcPr>
            <w:tcW w:w="1820"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pPr>
            <w: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pPr>
            <w:r>
              <w:t>Изучить  порядок монтаж силовых трансформаторов, дугогасящих реакторов.</w:t>
            </w:r>
          </w:p>
        </w:tc>
        <w:tc>
          <w:tcPr>
            <w:tcW w:w="1804"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rPr>
                <w:lang w:val="en-US"/>
              </w:rPr>
            </w:pPr>
            <w:r>
              <w:rPr>
                <w:lang w:val="en-US"/>
              </w:rPr>
              <w:t>1,3,5,6</w:t>
            </w:r>
          </w:p>
        </w:tc>
        <w:tc>
          <w:tcPr>
            <w:tcW w:w="1816"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rPr>
                <w:lang w:val="en-US"/>
              </w:rPr>
            </w:pPr>
            <w:r>
              <w:rPr>
                <w:lang w:val="en-US"/>
              </w:rPr>
              <w:t>14</w:t>
            </w:r>
          </w:p>
        </w:tc>
      </w:tr>
      <w:tr w:rsidR="00854937">
        <w:trPr>
          <w:trHeight w:val="347"/>
        </w:trPr>
        <w:tc>
          <w:tcPr>
            <w:tcW w:w="676" w:type="dxa"/>
            <w:tcBorders>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pPr>
            <w:r>
              <w:t>3.</w:t>
            </w:r>
          </w:p>
        </w:tc>
        <w:tc>
          <w:tcPr>
            <w:tcW w:w="2024" w:type="dxa"/>
            <w:tcBorders>
              <w:left w:val="single" w:sz="4" w:space="0" w:color="000000"/>
              <w:bottom w:val="single" w:sz="4" w:space="0" w:color="000000"/>
              <w:right w:val="single" w:sz="4" w:space="0" w:color="000000"/>
            </w:tcBorders>
          </w:tcPr>
          <w:p w:rsidR="00854937" w:rsidRDefault="00A85177">
            <w:pPr>
              <w:widowControl w:val="0"/>
              <w:spacing w:after="0" w:line="240" w:lineRule="auto"/>
              <w:ind w:firstLine="426"/>
              <w:contextualSpacing/>
            </w:pPr>
            <w:r>
              <w:t>Монтаж электрооборудования открытых (ОРУ) и закрытых (ЗРУ</w:t>
            </w:r>
            <w:proofErr w:type="gramStart"/>
            <w:r>
              <w:t>)р</w:t>
            </w:r>
            <w:proofErr w:type="gramEnd"/>
            <w:r>
              <w:t>аспределительных устройств.</w:t>
            </w:r>
          </w:p>
        </w:tc>
        <w:tc>
          <w:tcPr>
            <w:tcW w:w="1820" w:type="dxa"/>
            <w:tcBorders>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pPr>
            <w:r>
              <w:t>Реферат</w:t>
            </w:r>
          </w:p>
        </w:tc>
        <w:tc>
          <w:tcPr>
            <w:tcW w:w="1739" w:type="dxa"/>
            <w:tcBorders>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pPr>
            <w:r>
              <w:t>Изучить  порядок монтаж электрооборудования открытых (ОРУ) и закрытых (ЗРУ</w:t>
            </w:r>
            <w:proofErr w:type="gramStart"/>
            <w:r>
              <w:t>)р</w:t>
            </w:r>
            <w:proofErr w:type="gramEnd"/>
            <w:r>
              <w:t>аспределительных устройств</w:t>
            </w:r>
          </w:p>
        </w:tc>
        <w:tc>
          <w:tcPr>
            <w:tcW w:w="1804" w:type="dxa"/>
            <w:tcBorders>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rPr>
                <w:lang w:val="en-US"/>
              </w:rPr>
            </w:pPr>
            <w:r>
              <w:rPr>
                <w:lang w:val="en-US"/>
              </w:rPr>
              <w:t>1,3,5,7,8</w:t>
            </w:r>
          </w:p>
        </w:tc>
        <w:tc>
          <w:tcPr>
            <w:tcW w:w="1816" w:type="dxa"/>
            <w:tcBorders>
              <w:left w:val="single" w:sz="4" w:space="0" w:color="000000"/>
              <w:bottom w:val="single" w:sz="4" w:space="0" w:color="000000"/>
              <w:right w:val="single" w:sz="4" w:space="0" w:color="000000"/>
            </w:tcBorders>
          </w:tcPr>
          <w:p w:rsidR="00854937" w:rsidRDefault="00A85177">
            <w:pPr>
              <w:widowControl w:val="0"/>
              <w:spacing w:after="0" w:line="240" w:lineRule="auto"/>
              <w:contextualSpacing/>
              <w:jc w:val="center"/>
              <w:rPr>
                <w:lang w:val="en-US"/>
              </w:rPr>
            </w:pPr>
            <w:r>
              <w:rPr>
                <w:lang w:val="en-US"/>
              </w:rPr>
              <w:t>16</w:t>
            </w:r>
          </w:p>
        </w:tc>
      </w:tr>
    </w:tbl>
    <w:p w:rsidR="00854937" w:rsidRDefault="00854937">
      <w:pPr>
        <w:spacing w:after="0" w:line="240" w:lineRule="auto"/>
        <w:ind w:firstLine="426"/>
        <w:contextualSpacing/>
        <w:jc w:val="both"/>
      </w:pPr>
    </w:p>
    <w:p w:rsidR="00854937" w:rsidRDefault="00A85177">
      <w:pPr>
        <w:spacing w:after="0" w:line="240" w:lineRule="auto"/>
        <w:ind w:firstLine="426"/>
        <w:contextualSpacing/>
        <w:jc w:val="both"/>
      </w:pPr>
      <w:r>
        <w:rPr>
          <w:b/>
        </w:rPr>
        <w:t>6.2. Методические указания по организации самостоятельной работы студентов</w:t>
      </w:r>
    </w:p>
    <w:p w:rsidR="00854937" w:rsidRDefault="00854937">
      <w:pPr>
        <w:spacing w:after="0" w:line="240" w:lineRule="auto"/>
        <w:ind w:firstLine="426"/>
        <w:contextualSpacing/>
        <w:jc w:val="both"/>
      </w:pPr>
    </w:p>
    <w:p w:rsidR="00854937" w:rsidRDefault="00A85177">
      <w:pPr>
        <w:tabs>
          <w:tab w:val="left" w:pos="709"/>
        </w:tabs>
        <w:spacing w:after="0" w:line="240" w:lineRule="exact"/>
        <w:jc w:val="both"/>
      </w:pPr>
      <w:r>
        <w:rPr>
          <w:color w:val="000000"/>
          <w:shd w:val="clear" w:color="auto" w:fill="FFFFFF"/>
        </w:rPr>
        <w:lastRenderedPageBreak/>
        <w:t>Учебным планом направления подготовки  13.03.02 «Электроэнергетика и электротехника»  по дисциплине</w:t>
      </w:r>
      <w:proofErr w:type="gramStart"/>
      <w:r>
        <w:rPr>
          <w:color w:val="000000"/>
        </w:rPr>
        <w:t>«Н</w:t>
      </w:r>
      <w:proofErr w:type="gramEnd"/>
      <w:r>
        <w:rPr>
          <w:color w:val="000000"/>
        </w:rPr>
        <w:t>аладка электрооборудования»</w:t>
      </w:r>
      <w:r>
        <w:rPr>
          <w:color w:val="000000"/>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выполнение реферата. </w:t>
      </w:r>
    </w:p>
    <w:p w:rsidR="00854937" w:rsidRDefault="00A85177">
      <w:pPr>
        <w:pStyle w:val="a5"/>
        <w:tabs>
          <w:tab w:val="left" w:pos="709"/>
        </w:tabs>
        <w:spacing w:after="0" w:line="240" w:lineRule="exact"/>
        <w:jc w:val="both"/>
      </w:pPr>
      <w:r>
        <w:rPr>
          <w:b/>
          <w:color w:val="000000"/>
          <w:shd w:val="clear" w:color="auto" w:fill="FFFFFF"/>
        </w:rPr>
        <w:t>6.2.1. Методические рекомендации</w:t>
      </w:r>
      <w:r>
        <w:rPr>
          <w:color w:val="000000"/>
          <w:shd w:val="clear" w:color="auto" w:fill="FFFFFF"/>
        </w:rPr>
        <w:t> </w:t>
      </w:r>
      <w:r>
        <w:rPr>
          <w:b/>
          <w:color w:val="000000"/>
          <w:shd w:val="clear" w:color="auto" w:fill="FFFFFF"/>
        </w:rPr>
        <w:t>по выполнению контрольной работы</w:t>
      </w:r>
    </w:p>
    <w:p w:rsidR="00854937" w:rsidRDefault="00854937">
      <w:pPr>
        <w:tabs>
          <w:tab w:val="left" w:pos="709"/>
        </w:tabs>
        <w:spacing w:after="0" w:line="240" w:lineRule="exact"/>
        <w:jc w:val="both"/>
      </w:pPr>
    </w:p>
    <w:p w:rsidR="00854937" w:rsidRDefault="00A85177">
      <w:pPr>
        <w:pStyle w:val="a5"/>
        <w:tabs>
          <w:tab w:val="left" w:pos="709"/>
        </w:tabs>
        <w:spacing w:after="0" w:line="240" w:lineRule="exact"/>
        <w:jc w:val="both"/>
      </w:pPr>
      <w:r>
        <w:rPr>
          <w:b/>
          <w:color w:val="000000"/>
          <w:shd w:val="clear" w:color="auto" w:fill="FFFFFF"/>
        </w:rPr>
        <w:t>Общие указания</w:t>
      </w:r>
    </w:p>
    <w:p w:rsidR="00854937" w:rsidRDefault="00A85177">
      <w:pPr>
        <w:pStyle w:val="a5"/>
        <w:shd w:val="clear" w:color="auto" w:fill="FFFFFF"/>
        <w:spacing w:after="0"/>
        <w:ind w:firstLine="426"/>
        <w:jc w:val="both"/>
      </w:pPr>
      <w:r>
        <w:rPr>
          <w:color w:val="000000"/>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854937" w:rsidRDefault="00A85177">
      <w:pPr>
        <w:pStyle w:val="a5"/>
        <w:shd w:val="clear" w:color="auto" w:fill="FFFFFF"/>
        <w:spacing w:after="0"/>
        <w:ind w:firstLine="426"/>
        <w:jc w:val="both"/>
      </w:pPr>
      <w:r>
        <w:rPr>
          <w:b/>
          <w:color w:val="000000"/>
        </w:rPr>
        <w:t>Цель выполняемой работы:</w:t>
      </w:r>
    </w:p>
    <w:p w:rsidR="00854937" w:rsidRDefault="00A85177">
      <w:pPr>
        <w:pStyle w:val="a5"/>
        <w:shd w:val="clear" w:color="auto" w:fill="FFFFFF"/>
        <w:spacing w:after="0"/>
        <w:ind w:firstLine="426"/>
        <w:jc w:val="both"/>
      </w:pPr>
      <w:r>
        <w:rPr>
          <w:color w:val="000000"/>
        </w:rPr>
        <w:t>- получить специальные знания по выбранной теме;</w:t>
      </w:r>
    </w:p>
    <w:p w:rsidR="00854937" w:rsidRDefault="00A85177">
      <w:pPr>
        <w:pStyle w:val="a5"/>
        <w:shd w:val="clear" w:color="auto" w:fill="FFFFFF"/>
        <w:spacing w:after="0"/>
        <w:ind w:firstLine="426"/>
        <w:jc w:val="both"/>
      </w:pPr>
      <w:r>
        <w:rPr>
          <w:b/>
          <w:color w:val="000000"/>
        </w:rPr>
        <w:t>Основные задачи выполняемой работы:</w:t>
      </w:r>
    </w:p>
    <w:p w:rsidR="00854937" w:rsidRDefault="00A85177">
      <w:pPr>
        <w:pStyle w:val="a5"/>
        <w:shd w:val="clear" w:color="auto" w:fill="FFFFFF"/>
        <w:spacing w:after="0"/>
        <w:ind w:firstLine="709"/>
        <w:jc w:val="both"/>
      </w:pPr>
      <w:r>
        <w:rPr>
          <w:color w:val="000000"/>
        </w:rPr>
        <w:t>1) закрепление полученных ранее теоретических знаний;</w:t>
      </w:r>
    </w:p>
    <w:p w:rsidR="00854937" w:rsidRDefault="00A85177">
      <w:pPr>
        <w:pStyle w:val="a5"/>
        <w:shd w:val="clear" w:color="auto" w:fill="FFFFFF"/>
        <w:spacing w:after="0"/>
        <w:ind w:firstLine="709"/>
        <w:jc w:val="both"/>
      </w:pPr>
      <w:r>
        <w:rPr>
          <w:color w:val="000000"/>
        </w:rPr>
        <w:t>2) выработка навыков самостоятельной работы;</w:t>
      </w:r>
    </w:p>
    <w:p w:rsidR="00854937" w:rsidRDefault="00A85177">
      <w:pPr>
        <w:pStyle w:val="a5"/>
        <w:shd w:val="clear" w:color="auto" w:fill="FFFFFF"/>
        <w:spacing w:after="0"/>
        <w:ind w:firstLine="709"/>
        <w:jc w:val="both"/>
      </w:pPr>
      <w:r>
        <w:rPr>
          <w:color w:val="000000"/>
        </w:rPr>
        <w:t>3) выяснение подготовленности студента к изучению следующей темы.</w:t>
      </w:r>
    </w:p>
    <w:p w:rsidR="00854937" w:rsidRDefault="00A85177">
      <w:pPr>
        <w:pStyle w:val="a5"/>
        <w:shd w:val="clear" w:color="auto" w:fill="FFFFFF"/>
        <w:spacing w:after="0"/>
        <w:ind w:firstLine="426"/>
        <w:jc w:val="both"/>
      </w:pPr>
      <w:r>
        <w:rPr>
          <w:color w:val="000000"/>
        </w:rPr>
        <w:t>Весь процесс написания контрольной работы можно условно разделить на следующие этапы:</w:t>
      </w:r>
    </w:p>
    <w:p w:rsidR="00854937" w:rsidRDefault="00A85177">
      <w:pPr>
        <w:pStyle w:val="a5"/>
        <w:shd w:val="clear" w:color="auto" w:fill="FFFFFF"/>
        <w:spacing w:after="0"/>
        <w:ind w:firstLine="709"/>
        <w:jc w:val="both"/>
      </w:pPr>
      <w:r>
        <w:rPr>
          <w:color w:val="000000"/>
        </w:rPr>
        <w:t>а) выбор темы и составление предварительного плана работы;</w:t>
      </w:r>
    </w:p>
    <w:p w:rsidR="00854937" w:rsidRDefault="00A85177">
      <w:pPr>
        <w:pStyle w:val="a5"/>
        <w:shd w:val="clear" w:color="auto" w:fill="FFFFFF"/>
        <w:spacing w:after="0"/>
        <w:ind w:firstLine="709"/>
        <w:jc w:val="both"/>
      </w:pPr>
      <w:r>
        <w:rPr>
          <w:color w:val="000000"/>
        </w:rPr>
        <w:t>б) сбор научной информации, изучение литературы;</w:t>
      </w:r>
    </w:p>
    <w:p w:rsidR="00854937" w:rsidRDefault="00A85177">
      <w:pPr>
        <w:pStyle w:val="a5"/>
        <w:shd w:val="clear" w:color="auto" w:fill="FFFFFF"/>
        <w:spacing w:after="0"/>
        <w:ind w:firstLine="709"/>
        <w:jc w:val="both"/>
      </w:pPr>
      <w:r>
        <w:rPr>
          <w:color w:val="000000"/>
        </w:rPr>
        <w:t>в) анализ составных частей проблемы, изложение темы;</w:t>
      </w:r>
    </w:p>
    <w:p w:rsidR="00854937" w:rsidRDefault="00A85177">
      <w:pPr>
        <w:pStyle w:val="a5"/>
        <w:shd w:val="clear" w:color="auto" w:fill="FFFFFF"/>
        <w:spacing w:after="0"/>
        <w:ind w:firstLine="709"/>
        <w:jc w:val="both"/>
      </w:pPr>
      <w:r>
        <w:rPr>
          <w:color w:val="000000"/>
        </w:rPr>
        <w:t>г) обработка материала в целом.</w:t>
      </w:r>
    </w:p>
    <w:p w:rsidR="00854937" w:rsidRDefault="00A85177">
      <w:pPr>
        <w:pStyle w:val="a5"/>
        <w:shd w:val="clear" w:color="auto" w:fill="FFFFFF"/>
        <w:spacing w:after="0"/>
        <w:ind w:firstLine="426"/>
        <w:jc w:val="both"/>
      </w:pPr>
      <w:r>
        <w:rPr>
          <w:color w:val="000000"/>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854937" w:rsidRDefault="00A85177">
      <w:pPr>
        <w:pStyle w:val="a5"/>
        <w:shd w:val="clear" w:color="auto" w:fill="FFFFFF"/>
        <w:spacing w:after="0"/>
        <w:ind w:firstLine="426"/>
        <w:jc w:val="both"/>
      </w:pPr>
      <w:r>
        <w:rPr>
          <w:color w:val="000000"/>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854937" w:rsidRDefault="00A85177">
      <w:pPr>
        <w:pStyle w:val="a5"/>
        <w:shd w:val="clear" w:color="auto" w:fill="FFFFFF"/>
        <w:spacing w:after="0"/>
        <w:ind w:firstLine="426"/>
        <w:jc w:val="both"/>
      </w:pPr>
      <w:r>
        <w:rPr>
          <w:b/>
          <w:color w:val="000000"/>
        </w:rPr>
        <w:t>Требования к содержанию контрольной работы</w:t>
      </w:r>
    </w:p>
    <w:p w:rsidR="00854937" w:rsidRDefault="00A85177">
      <w:pPr>
        <w:pStyle w:val="a5"/>
        <w:shd w:val="clear" w:color="auto" w:fill="FFFFFF"/>
        <w:spacing w:after="0"/>
        <w:ind w:firstLine="426"/>
        <w:jc w:val="both"/>
      </w:pPr>
      <w:r>
        <w:rPr>
          <w:color w:val="000000"/>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854937" w:rsidRDefault="00A85177">
      <w:pPr>
        <w:pStyle w:val="a5"/>
        <w:shd w:val="clear" w:color="auto" w:fill="FFFFFF"/>
        <w:spacing w:after="0"/>
        <w:ind w:firstLine="426"/>
        <w:jc w:val="both"/>
      </w:pPr>
      <w:r>
        <w:rPr>
          <w:color w:val="000000"/>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854937" w:rsidRDefault="00A85177">
      <w:pPr>
        <w:pStyle w:val="a5"/>
        <w:shd w:val="clear" w:color="auto" w:fill="FFFFFF"/>
        <w:spacing w:after="0"/>
        <w:ind w:firstLine="426"/>
        <w:jc w:val="both"/>
      </w:pPr>
      <w:r>
        <w:rPr>
          <w:color w:val="000000"/>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854937" w:rsidRDefault="00A85177">
      <w:pPr>
        <w:pStyle w:val="a5"/>
        <w:shd w:val="clear" w:color="auto" w:fill="FFFFFF"/>
        <w:spacing w:after="0"/>
        <w:ind w:firstLine="426"/>
        <w:jc w:val="both"/>
      </w:pPr>
      <w:r>
        <w:rPr>
          <w:color w:val="000000"/>
        </w:rPr>
        <w:lastRenderedPageBreak/>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854937" w:rsidRDefault="00A85177">
      <w:pPr>
        <w:pStyle w:val="a5"/>
        <w:shd w:val="clear" w:color="auto" w:fill="FFFFFF"/>
        <w:spacing w:after="0"/>
        <w:ind w:firstLine="426"/>
        <w:jc w:val="both"/>
      </w:pPr>
      <w:r>
        <w:rPr>
          <w:color w:val="000000"/>
        </w:rPr>
        <w:t>1. Нормативно-правовые акты (даются по их юридической силе).</w:t>
      </w:r>
    </w:p>
    <w:p w:rsidR="00854937" w:rsidRDefault="00A85177">
      <w:pPr>
        <w:pStyle w:val="a5"/>
        <w:shd w:val="clear" w:color="auto" w:fill="FFFFFF"/>
        <w:spacing w:after="0"/>
        <w:ind w:firstLine="426"/>
        <w:jc w:val="both"/>
      </w:pPr>
      <w:r>
        <w:rPr>
          <w:color w:val="000000"/>
        </w:rPr>
        <w:t>2. Учебники, учебные пособия.</w:t>
      </w:r>
    </w:p>
    <w:p w:rsidR="00854937" w:rsidRDefault="00A85177">
      <w:pPr>
        <w:pStyle w:val="a5"/>
        <w:shd w:val="clear" w:color="auto" w:fill="FFFFFF"/>
        <w:spacing w:after="0"/>
        <w:ind w:firstLine="426"/>
        <w:jc w:val="both"/>
      </w:pPr>
      <w:r>
        <w:rPr>
          <w:color w:val="000000"/>
        </w:rPr>
        <w:t>3. Монографии, учебные, учебно-практические пособия.</w:t>
      </w:r>
    </w:p>
    <w:p w:rsidR="00854937" w:rsidRDefault="00A85177">
      <w:pPr>
        <w:pStyle w:val="a5"/>
        <w:shd w:val="clear" w:color="auto" w:fill="FFFFFF"/>
        <w:spacing w:after="0"/>
        <w:ind w:firstLine="426"/>
        <w:jc w:val="both"/>
      </w:pPr>
      <w:r>
        <w:rPr>
          <w:color w:val="000000"/>
        </w:rPr>
        <w:t>4. Периодическая печать.</w:t>
      </w:r>
    </w:p>
    <w:p w:rsidR="00854937" w:rsidRDefault="00A85177">
      <w:pPr>
        <w:pStyle w:val="a5"/>
        <w:shd w:val="clear" w:color="auto" w:fill="FFFFFF"/>
        <w:spacing w:after="0"/>
        <w:ind w:firstLine="426"/>
        <w:jc w:val="both"/>
      </w:pPr>
      <w:r>
        <w:rPr>
          <w:color w:val="000000"/>
        </w:rPr>
        <w:t>Первоисточники 1,2,3,4 даются по алфавиту.</w:t>
      </w:r>
    </w:p>
    <w:p w:rsidR="00854937" w:rsidRDefault="00A85177">
      <w:pPr>
        <w:pStyle w:val="a5"/>
        <w:shd w:val="clear" w:color="auto" w:fill="FFFFFF"/>
        <w:spacing w:after="0"/>
        <w:ind w:firstLine="426"/>
        <w:jc w:val="both"/>
      </w:pPr>
      <w:r>
        <w:rPr>
          <w:color w:val="000000"/>
        </w:rPr>
        <w:t>Оформление библиографических ссылок осуществляется в следующем порядке:</w:t>
      </w:r>
    </w:p>
    <w:p w:rsidR="00854937" w:rsidRDefault="00A85177">
      <w:pPr>
        <w:pStyle w:val="a5"/>
        <w:shd w:val="clear" w:color="auto" w:fill="FFFFFF"/>
        <w:spacing w:after="0"/>
        <w:ind w:firstLine="426"/>
        <w:jc w:val="both"/>
      </w:pPr>
      <w:r>
        <w:rPr>
          <w:color w:val="000000"/>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854937" w:rsidRDefault="00A85177">
      <w:pPr>
        <w:pStyle w:val="a5"/>
        <w:shd w:val="clear" w:color="auto" w:fill="FFFFFF"/>
        <w:spacing w:after="0"/>
        <w:ind w:firstLine="426"/>
        <w:jc w:val="both"/>
      </w:pPr>
      <w:r>
        <w:rPr>
          <w:color w:val="000000"/>
        </w:rPr>
        <w:t>2. Полное название первоисточника в именительном падеже.</w:t>
      </w:r>
    </w:p>
    <w:p w:rsidR="00854937" w:rsidRDefault="00A85177">
      <w:pPr>
        <w:pStyle w:val="a5"/>
        <w:shd w:val="clear" w:color="auto" w:fill="FFFFFF"/>
        <w:spacing w:after="0"/>
        <w:ind w:firstLine="426"/>
        <w:jc w:val="both"/>
      </w:pPr>
      <w:r>
        <w:rPr>
          <w:color w:val="000000"/>
        </w:rPr>
        <w:t>3. Место издания.</w:t>
      </w:r>
    </w:p>
    <w:p w:rsidR="00854937" w:rsidRDefault="00A85177">
      <w:pPr>
        <w:pStyle w:val="a5"/>
        <w:shd w:val="clear" w:color="auto" w:fill="FFFFFF"/>
        <w:spacing w:after="0"/>
        <w:ind w:firstLine="426"/>
        <w:jc w:val="both"/>
      </w:pPr>
      <w:r>
        <w:rPr>
          <w:color w:val="000000"/>
        </w:rPr>
        <w:t>4. Год издания.</w:t>
      </w:r>
    </w:p>
    <w:p w:rsidR="00854937" w:rsidRDefault="00A85177">
      <w:pPr>
        <w:pStyle w:val="a5"/>
        <w:shd w:val="clear" w:color="auto" w:fill="FFFFFF"/>
        <w:spacing w:after="0"/>
        <w:ind w:firstLine="426"/>
        <w:jc w:val="both"/>
      </w:pPr>
      <w:r>
        <w:rPr>
          <w:color w:val="000000"/>
        </w:rPr>
        <w:t>5. Общее количество страниц в работе.</w:t>
      </w:r>
    </w:p>
    <w:p w:rsidR="00854937" w:rsidRDefault="00A85177">
      <w:pPr>
        <w:pStyle w:val="a5"/>
        <w:shd w:val="clear" w:color="auto" w:fill="FFFFFF"/>
        <w:spacing w:after="0"/>
        <w:ind w:firstLine="426"/>
        <w:jc w:val="both"/>
      </w:pPr>
      <w:r>
        <w:rPr>
          <w:color w:val="000000"/>
        </w:rPr>
        <w:t>Ссылки на журнальную или газетную статью должны содержать кроме указанных выше данных, сведения о названии журнала или газеты.</w:t>
      </w:r>
    </w:p>
    <w:p w:rsidR="00854937" w:rsidRDefault="00A85177">
      <w:pPr>
        <w:pStyle w:val="a5"/>
        <w:shd w:val="clear" w:color="auto" w:fill="FFFFFF"/>
        <w:spacing w:after="0"/>
        <w:ind w:firstLine="426"/>
        <w:jc w:val="both"/>
      </w:pPr>
      <w:r>
        <w:rPr>
          <w:color w:val="000000"/>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854937" w:rsidRDefault="00A85177">
      <w:pPr>
        <w:pStyle w:val="a5"/>
        <w:shd w:val="clear" w:color="auto" w:fill="FFFFFF"/>
        <w:spacing w:after="0"/>
        <w:ind w:firstLine="426"/>
        <w:jc w:val="both"/>
      </w:pPr>
      <w:r>
        <w:rPr>
          <w:color w:val="000000"/>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854937" w:rsidRDefault="00A85177">
      <w:pPr>
        <w:pStyle w:val="a5"/>
        <w:shd w:val="clear" w:color="auto" w:fill="FFFFFF"/>
        <w:spacing w:after="0"/>
        <w:ind w:firstLine="426"/>
        <w:jc w:val="both"/>
      </w:pPr>
      <w:r>
        <w:rPr>
          <w:color w:val="000000"/>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854937" w:rsidRDefault="00A85177">
      <w:pPr>
        <w:pStyle w:val="a5"/>
        <w:shd w:val="clear" w:color="auto" w:fill="FFFFFF"/>
        <w:spacing w:after="0"/>
        <w:ind w:firstLine="426"/>
        <w:jc w:val="both"/>
      </w:pPr>
      <w:r>
        <w:rPr>
          <w:b/>
          <w:color w:val="000000"/>
        </w:rPr>
        <w:t>3.</w:t>
      </w:r>
      <w:r>
        <w:rPr>
          <w:color w:val="000000"/>
        </w:rPr>
        <w:t> </w:t>
      </w:r>
      <w:r>
        <w:rPr>
          <w:b/>
          <w:color w:val="000000"/>
        </w:rPr>
        <w:t>Порядок выполнения контрольной работы</w:t>
      </w:r>
    </w:p>
    <w:p w:rsidR="00854937" w:rsidRDefault="00A85177">
      <w:pPr>
        <w:pStyle w:val="a5"/>
        <w:shd w:val="clear" w:color="auto" w:fill="FFFFFF"/>
        <w:spacing w:after="0"/>
        <w:ind w:firstLine="426"/>
        <w:jc w:val="both"/>
      </w:pPr>
      <w:r>
        <w:rPr>
          <w:color w:val="000000"/>
        </w:rPr>
        <w:t xml:space="preserve">Контрольная работа излагается логически последовательно, грамотно и разборчиво. </w:t>
      </w:r>
    </w:p>
    <w:p w:rsidR="00854937" w:rsidRDefault="00A85177">
      <w:pPr>
        <w:pStyle w:val="a5"/>
        <w:shd w:val="clear" w:color="auto" w:fill="FFFFFF"/>
        <w:spacing w:after="0"/>
        <w:ind w:firstLine="426"/>
        <w:jc w:val="both"/>
      </w:pPr>
      <w:r>
        <w:rPr>
          <w:color w:val="000000"/>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854937" w:rsidRDefault="00A85177">
      <w:pPr>
        <w:pStyle w:val="a5"/>
        <w:shd w:val="clear" w:color="auto" w:fill="FFFFFF"/>
        <w:spacing w:after="0"/>
        <w:ind w:firstLine="426"/>
        <w:jc w:val="both"/>
      </w:pPr>
      <w:r>
        <w:rPr>
          <w:color w:val="000000"/>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854937" w:rsidRDefault="00A85177">
      <w:pPr>
        <w:pStyle w:val="a5"/>
        <w:shd w:val="clear" w:color="auto" w:fill="FFFFFF"/>
        <w:spacing w:after="0"/>
        <w:ind w:firstLine="426"/>
        <w:jc w:val="both"/>
      </w:pPr>
      <w:r>
        <w:rPr>
          <w:color w:val="000000"/>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color w:val="000000"/>
        </w:rPr>
        <w:t>остаётся место только для заголовка и нет</w:t>
      </w:r>
      <w:proofErr w:type="gramEnd"/>
      <w:r>
        <w:rPr>
          <w:color w:val="000000"/>
        </w:rPr>
        <w:t> места ни для одной строчки текста, заголовок нужно писать на следующей странице.</w:t>
      </w:r>
    </w:p>
    <w:p w:rsidR="00854937" w:rsidRDefault="00A85177">
      <w:pPr>
        <w:pStyle w:val="a5"/>
        <w:shd w:val="clear" w:color="auto" w:fill="FFFFFF"/>
        <w:spacing w:after="0"/>
        <w:ind w:firstLine="426"/>
        <w:jc w:val="both"/>
      </w:pPr>
      <w:r>
        <w:rPr>
          <w:color w:val="000000"/>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854937" w:rsidRDefault="00A85177">
      <w:pPr>
        <w:pStyle w:val="a5"/>
        <w:shd w:val="clear" w:color="auto" w:fill="FFFFFF"/>
        <w:spacing w:after="0"/>
        <w:ind w:firstLine="426"/>
        <w:jc w:val="both"/>
      </w:pPr>
      <w:r>
        <w:rPr>
          <w:color w:val="000000"/>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854937" w:rsidRDefault="00A85177">
      <w:pPr>
        <w:pStyle w:val="a5"/>
        <w:shd w:val="clear" w:color="auto" w:fill="FFFFFF"/>
        <w:spacing w:after="0"/>
        <w:ind w:firstLine="426"/>
        <w:jc w:val="both"/>
      </w:pPr>
      <w:r>
        <w:rPr>
          <w:color w:val="000000"/>
        </w:rPr>
        <w:lastRenderedPageBreak/>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854937" w:rsidRDefault="00A85177">
      <w:pPr>
        <w:pStyle w:val="a5"/>
        <w:shd w:val="clear" w:color="auto" w:fill="FFFFFF"/>
        <w:spacing w:after="0"/>
        <w:ind w:firstLine="426"/>
        <w:jc w:val="both"/>
      </w:pPr>
      <w:r>
        <w:rPr>
          <w:color w:val="000000"/>
        </w:rPr>
        <w:t>В тексте контрольной работы не допускается произвольное сокращение слов (</w:t>
      </w:r>
      <w:proofErr w:type="gramStart"/>
      <w:r>
        <w:rPr>
          <w:color w:val="000000"/>
        </w:rPr>
        <w:t>кроме</w:t>
      </w:r>
      <w:proofErr w:type="gramEnd"/>
      <w:r>
        <w:rPr>
          <w:color w:val="000000"/>
        </w:rPr>
        <w:t> общепринятых).</w:t>
      </w:r>
    </w:p>
    <w:p w:rsidR="00854937" w:rsidRDefault="00A85177">
      <w:pPr>
        <w:pStyle w:val="a5"/>
        <w:shd w:val="clear" w:color="auto" w:fill="FFFFFF"/>
        <w:spacing w:after="0"/>
        <w:ind w:firstLine="426"/>
        <w:jc w:val="both"/>
      </w:pPr>
      <w:r>
        <w:rPr>
          <w:color w:val="000000"/>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854937" w:rsidRDefault="00854937">
      <w:pPr>
        <w:pStyle w:val="a5"/>
        <w:shd w:val="clear" w:color="auto" w:fill="FFFFFF"/>
        <w:spacing w:after="0"/>
        <w:ind w:firstLine="426"/>
        <w:jc w:val="both"/>
      </w:pPr>
    </w:p>
    <w:p w:rsidR="00854937" w:rsidRDefault="00A85177">
      <w:pPr>
        <w:spacing w:before="100" w:after="100" w:line="240" w:lineRule="exact"/>
        <w:ind w:firstLine="426"/>
      </w:pPr>
      <w:r>
        <w:rPr>
          <w:b/>
          <w:color w:val="000000"/>
        </w:rPr>
        <w:t>6.2.2. Методические указания по подготовке и выполнению реферата</w:t>
      </w:r>
    </w:p>
    <w:p w:rsidR="00854937" w:rsidRDefault="00854937">
      <w:pPr>
        <w:spacing w:before="100" w:after="100" w:line="240" w:lineRule="exact"/>
        <w:ind w:firstLine="426"/>
        <w:rPr>
          <w:b/>
        </w:rPr>
      </w:pPr>
    </w:p>
    <w:p w:rsidR="00854937" w:rsidRDefault="00A85177">
      <w:pPr>
        <w:spacing w:before="100" w:after="100" w:line="240" w:lineRule="exact"/>
        <w:ind w:firstLine="426"/>
        <w:jc w:val="both"/>
      </w:pPr>
      <w:r>
        <w:rPr>
          <w:color w:val="000000"/>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color w:val="000000"/>
        </w:rPr>
        <w:t>4</w:t>
      </w:r>
      <w:proofErr w:type="gramEnd"/>
      <w:r>
        <w:rPr>
          <w:color w:val="000000"/>
        </w:rP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854937" w:rsidRDefault="00854937">
      <w:pPr>
        <w:spacing w:before="100" w:after="100" w:line="240" w:lineRule="exact"/>
        <w:ind w:firstLine="426"/>
        <w:jc w:val="both"/>
      </w:pPr>
    </w:p>
    <w:tbl>
      <w:tblPr>
        <w:tblW w:w="9858" w:type="dxa"/>
        <w:tblLayout w:type="fixed"/>
        <w:tblLook w:val="04A0"/>
      </w:tblPr>
      <w:tblGrid>
        <w:gridCol w:w="3410"/>
        <w:gridCol w:w="6448"/>
      </w:tblGrid>
      <w:tr w:rsidR="00854937">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854937" w:rsidRDefault="00A85177">
            <w:pPr>
              <w:widowControl w:val="0"/>
              <w:spacing w:after="0" w:line="240" w:lineRule="exact"/>
              <w:jc w:val="center"/>
              <w:rPr>
                <w:rFonts w:eastAsia="Calibri" w:cs="Calibri"/>
                <w:b/>
                <w:color w:val="000000"/>
              </w:rPr>
            </w:pPr>
            <w:r>
              <w:rPr>
                <w:rFonts w:eastAsia="Calibri" w:cs="Calibri"/>
                <w:b/>
                <w:color w:val="000000"/>
              </w:rPr>
              <w:t>Шкала</w:t>
            </w:r>
          </w:p>
        </w:tc>
        <w:tc>
          <w:tcPr>
            <w:tcW w:w="6447" w:type="dxa"/>
            <w:tcBorders>
              <w:top w:val="single" w:sz="4" w:space="0" w:color="000000"/>
              <w:left w:val="single" w:sz="4" w:space="0" w:color="000000"/>
              <w:bottom w:val="single" w:sz="4" w:space="0" w:color="000000"/>
              <w:right w:val="single" w:sz="4" w:space="0" w:color="000000"/>
            </w:tcBorders>
            <w:shd w:val="clear" w:color="auto" w:fill="FFFFFF"/>
          </w:tcPr>
          <w:p w:rsidR="00854937" w:rsidRDefault="00A85177">
            <w:pPr>
              <w:widowControl w:val="0"/>
              <w:spacing w:after="0" w:line="240" w:lineRule="exact"/>
              <w:jc w:val="center"/>
              <w:rPr>
                <w:rFonts w:eastAsia="Calibri" w:cs="Calibri"/>
                <w:b/>
                <w:color w:val="000000"/>
              </w:rPr>
            </w:pPr>
            <w:r>
              <w:rPr>
                <w:rFonts w:eastAsia="Calibri" w:cs="Calibri"/>
                <w:b/>
                <w:color w:val="000000"/>
              </w:rPr>
              <w:t>Критерии оценивания</w:t>
            </w:r>
          </w:p>
        </w:tc>
      </w:tr>
      <w:tr w:rsidR="00854937">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854937" w:rsidRDefault="00A85177">
            <w:pPr>
              <w:widowControl w:val="0"/>
              <w:spacing w:before="100" w:after="100" w:line="240" w:lineRule="exact"/>
              <w:jc w:val="both"/>
              <w:rPr>
                <w:color w:val="000000"/>
              </w:rPr>
            </w:pPr>
            <w:r>
              <w:rPr>
                <w:color w:val="000000"/>
              </w:rPr>
              <w:t>Оценка «зачтено»</w:t>
            </w:r>
          </w:p>
        </w:tc>
        <w:tc>
          <w:tcPr>
            <w:tcW w:w="6447" w:type="dxa"/>
            <w:tcBorders>
              <w:top w:val="single" w:sz="4" w:space="0" w:color="000000"/>
              <w:left w:val="single" w:sz="4" w:space="0" w:color="000000"/>
              <w:bottom w:val="single" w:sz="4" w:space="0" w:color="000000"/>
              <w:right w:val="single" w:sz="4" w:space="0" w:color="000000"/>
            </w:tcBorders>
            <w:shd w:val="clear" w:color="auto" w:fill="FFFFFF"/>
          </w:tcPr>
          <w:p w:rsidR="00854937" w:rsidRDefault="00A85177">
            <w:pPr>
              <w:widowControl w:val="0"/>
              <w:spacing w:before="100" w:after="100" w:line="240" w:lineRule="exact"/>
              <w:rPr>
                <w:color w:val="000000"/>
              </w:rPr>
            </w:pPr>
            <w:r>
              <w:rPr>
                <w:color w:val="000000"/>
              </w:rPr>
              <w:t>- соблюдены формальные требования к реферату и его оформлению;</w:t>
            </w:r>
          </w:p>
          <w:p w:rsidR="00854937" w:rsidRDefault="00A85177">
            <w:pPr>
              <w:widowControl w:val="0"/>
              <w:spacing w:before="100" w:after="100" w:line="240" w:lineRule="exact"/>
              <w:jc w:val="both"/>
              <w:rPr>
                <w:color w:val="000000"/>
              </w:rPr>
            </w:pPr>
            <w:r>
              <w:rPr>
                <w:color w:val="000000"/>
              </w:rPr>
              <w:t>- представлено грамотное и полное раскрытие темы;</w:t>
            </w:r>
          </w:p>
          <w:p w:rsidR="00854937" w:rsidRDefault="00A85177">
            <w:pPr>
              <w:widowControl w:val="0"/>
              <w:spacing w:before="100" w:after="100" w:line="240" w:lineRule="exact"/>
              <w:jc w:val="both"/>
              <w:rPr>
                <w:color w:val="000000"/>
              </w:rPr>
            </w:pPr>
            <w:r>
              <w:rPr>
                <w:color w:val="000000"/>
              </w:rPr>
              <w:t>- сформулированы основные выводы по работе;</w:t>
            </w:r>
          </w:p>
          <w:p w:rsidR="00854937" w:rsidRDefault="00A85177">
            <w:pPr>
              <w:widowControl w:val="0"/>
              <w:spacing w:before="100" w:after="100" w:line="240" w:lineRule="exact"/>
              <w:jc w:val="both"/>
              <w:rPr>
                <w:color w:val="000000"/>
              </w:rPr>
            </w:pPr>
            <w:r>
              <w:rPr>
                <w:color w:val="000000"/>
              </w:rPr>
              <w:t xml:space="preserve">- в тексте реферата присутствуют ссылки на используемую </w:t>
            </w:r>
            <w:proofErr w:type="gramStart"/>
            <w:r>
              <w:rPr>
                <w:color w:val="000000"/>
              </w:rPr>
              <w:t>литературу</w:t>
            </w:r>
            <w:proofErr w:type="gramEnd"/>
            <w:r>
              <w:rPr>
                <w:color w:val="000000"/>
              </w:rPr>
              <w:t xml:space="preserve"> и имеется библиографический список, соответствующий теме реферата;</w:t>
            </w:r>
          </w:p>
          <w:p w:rsidR="00854937" w:rsidRDefault="00A85177">
            <w:pPr>
              <w:widowControl w:val="0"/>
              <w:spacing w:before="100" w:after="100" w:line="240" w:lineRule="exact"/>
              <w:jc w:val="both"/>
              <w:rPr>
                <w:color w:val="000000"/>
              </w:rPr>
            </w:pPr>
            <w:r>
              <w:rPr>
                <w:color w:val="000000"/>
              </w:rPr>
              <w:t>- умение высказывать и обосновать свои суждения при ответе на вопросы во время защиты.</w:t>
            </w:r>
          </w:p>
        </w:tc>
      </w:tr>
      <w:tr w:rsidR="00854937">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854937" w:rsidRDefault="00A85177">
            <w:pPr>
              <w:widowControl w:val="0"/>
              <w:spacing w:before="100" w:after="100" w:line="240" w:lineRule="exact"/>
              <w:jc w:val="both"/>
              <w:rPr>
                <w:color w:val="000000"/>
              </w:rPr>
            </w:pPr>
            <w:r>
              <w:rPr>
                <w:color w:val="000000"/>
              </w:rPr>
              <w:t>Оценка «не зачтено»</w:t>
            </w:r>
          </w:p>
        </w:tc>
        <w:tc>
          <w:tcPr>
            <w:tcW w:w="6447" w:type="dxa"/>
            <w:tcBorders>
              <w:top w:val="single" w:sz="4" w:space="0" w:color="000000"/>
              <w:left w:val="single" w:sz="4" w:space="0" w:color="000000"/>
              <w:bottom w:val="single" w:sz="4" w:space="0" w:color="000000"/>
              <w:right w:val="single" w:sz="4" w:space="0" w:color="000000"/>
            </w:tcBorders>
            <w:shd w:val="clear" w:color="auto" w:fill="FFFFFF"/>
          </w:tcPr>
          <w:p w:rsidR="00854937" w:rsidRDefault="00A85177">
            <w:pPr>
              <w:widowControl w:val="0"/>
              <w:spacing w:before="100" w:after="100" w:line="240" w:lineRule="exact"/>
              <w:jc w:val="both"/>
              <w:rPr>
                <w:color w:val="000000"/>
              </w:rPr>
            </w:pPr>
            <w:r>
              <w:rPr>
                <w:color w:val="000000"/>
              </w:rPr>
              <w:t>- не соблюдены формальные требования к реферату и его оформлению;</w:t>
            </w:r>
          </w:p>
          <w:p w:rsidR="00854937" w:rsidRDefault="00A85177">
            <w:pPr>
              <w:widowControl w:val="0"/>
              <w:spacing w:before="100" w:after="100" w:line="240" w:lineRule="exact"/>
              <w:jc w:val="both"/>
              <w:rPr>
                <w:color w:val="000000"/>
              </w:rPr>
            </w:pPr>
            <w:r>
              <w:rPr>
                <w:color w:val="000000"/>
              </w:rPr>
              <w:t>- представлено не полное раскрытие темы;</w:t>
            </w:r>
          </w:p>
          <w:p w:rsidR="00854937" w:rsidRDefault="00A85177">
            <w:pPr>
              <w:widowControl w:val="0"/>
              <w:spacing w:before="100" w:after="100" w:line="240" w:lineRule="exact"/>
              <w:jc w:val="both"/>
              <w:rPr>
                <w:color w:val="000000"/>
              </w:rPr>
            </w:pPr>
            <w:r>
              <w:rPr>
                <w:color w:val="000000"/>
              </w:rPr>
              <w:t>- нет основных выводов по работе;</w:t>
            </w:r>
          </w:p>
          <w:p w:rsidR="00854937" w:rsidRDefault="00A85177">
            <w:pPr>
              <w:widowControl w:val="0"/>
              <w:spacing w:before="100" w:after="100" w:line="240" w:lineRule="exact"/>
              <w:jc w:val="both"/>
              <w:rPr>
                <w:color w:val="000000"/>
              </w:rPr>
            </w:pPr>
            <w:r>
              <w:rPr>
                <w:color w:val="000000"/>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854937" w:rsidRDefault="00854937">
      <w:pPr>
        <w:spacing w:before="100" w:after="100" w:line="240" w:lineRule="exact"/>
        <w:ind w:firstLine="426"/>
        <w:jc w:val="center"/>
        <w:rPr>
          <w:b/>
        </w:rPr>
      </w:pPr>
    </w:p>
    <w:p w:rsidR="00854937" w:rsidRDefault="00854937">
      <w:pPr>
        <w:spacing w:before="100" w:after="100" w:line="240" w:lineRule="exact"/>
        <w:ind w:firstLine="426"/>
        <w:jc w:val="center"/>
        <w:rPr>
          <w:b/>
        </w:rPr>
      </w:pPr>
    </w:p>
    <w:p w:rsidR="00854937" w:rsidRDefault="00854937">
      <w:pPr>
        <w:spacing w:before="100" w:after="100" w:line="240" w:lineRule="exact"/>
        <w:ind w:firstLine="426"/>
        <w:jc w:val="center"/>
        <w:rPr>
          <w:b/>
        </w:rPr>
      </w:pPr>
    </w:p>
    <w:p w:rsidR="00854937" w:rsidRDefault="00A85177">
      <w:pPr>
        <w:spacing w:before="100" w:after="100" w:line="240" w:lineRule="exact"/>
        <w:ind w:firstLine="426"/>
        <w:jc w:val="center"/>
      </w:pPr>
      <w:r>
        <w:rPr>
          <w:b/>
          <w:color w:val="000000"/>
        </w:rPr>
        <w:t>Структура реферата</w:t>
      </w:r>
    </w:p>
    <w:p w:rsidR="00854937" w:rsidRDefault="00A85177">
      <w:pPr>
        <w:spacing w:before="100" w:after="100" w:line="240" w:lineRule="exact"/>
        <w:ind w:firstLine="426"/>
        <w:jc w:val="both"/>
      </w:pPr>
      <w:r>
        <w:rPr>
          <w:color w:val="000000"/>
        </w:rPr>
        <w:t xml:space="preserve">1. Титульный лист. </w:t>
      </w:r>
    </w:p>
    <w:p w:rsidR="00854937" w:rsidRDefault="00A85177">
      <w:pPr>
        <w:spacing w:before="100" w:after="100" w:line="240" w:lineRule="exact"/>
        <w:ind w:firstLine="426"/>
        <w:jc w:val="both"/>
      </w:pPr>
      <w:r>
        <w:rPr>
          <w:color w:val="000000"/>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854937" w:rsidRDefault="00A85177">
      <w:pPr>
        <w:spacing w:before="100" w:after="100" w:line="240" w:lineRule="exact"/>
        <w:ind w:firstLine="426"/>
        <w:jc w:val="both"/>
      </w:pPr>
      <w:r>
        <w:rPr>
          <w:color w:val="000000"/>
        </w:rPr>
        <w:lastRenderedPageBreak/>
        <w:t xml:space="preserve">3. Введение (1,5-2 страницы). </w:t>
      </w:r>
    </w:p>
    <w:p w:rsidR="00854937" w:rsidRDefault="00A85177">
      <w:pPr>
        <w:spacing w:before="100" w:after="100" w:line="240" w:lineRule="exact"/>
        <w:ind w:firstLine="426"/>
      </w:pPr>
      <w:r>
        <w:rPr>
          <w:color w:val="000000"/>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854937" w:rsidRDefault="00A85177">
      <w:pPr>
        <w:spacing w:before="100" w:after="100" w:line="240" w:lineRule="exact"/>
        <w:ind w:firstLine="426"/>
        <w:jc w:val="both"/>
      </w:pPr>
      <w:r>
        <w:rPr>
          <w:color w:val="000000"/>
        </w:rPr>
        <w:t xml:space="preserve">5. Заключение. Содержит главные </w:t>
      </w:r>
      <w:proofErr w:type="gramStart"/>
      <w:r>
        <w:rPr>
          <w:color w:val="000000"/>
        </w:rPr>
        <w:t>выводы</w:t>
      </w:r>
      <w:proofErr w:type="gramEnd"/>
      <w:r>
        <w:rPr>
          <w:color w:val="000000"/>
        </w:rPr>
        <w:t xml:space="preserve"> и итоги из текста основной части. </w:t>
      </w:r>
    </w:p>
    <w:p w:rsidR="00854937" w:rsidRDefault="00A85177">
      <w:pPr>
        <w:tabs>
          <w:tab w:val="left" w:pos="709"/>
        </w:tabs>
        <w:spacing w:before="100" w:after="100" w:line="240" w:lineRule="exact"/>
        <w:ind w:firstLine="426"/>
      </w:pPr>
      <w:r>
        <w:rPr>
          <w:color w:val="000000"/>
          <w:shd w:val="clear" w:color="auto" w:fill="FFFFFF"/>
        </w:rPr>
        <w:t xml:space="preserve">6. Библиография (список литературы) Список составляется согласно правилам библиографического описания. </w:t>
      </w:r>
    </w:p>
    <w:p w:rsidR="00854937" w:rsidRDefault="00854937">
      <w:pPr>
        <w:tabs>
          <w:tab w:val="left" w:pos="709"/>
        </w:tabs>
        <w:spacing w:after="0" w:line="240" w:lineRule="exact"/>
        <w:jc w:val="both"/>
      </w:pPr>
    </w:p>
    <w:p w:rsidR="00854937" w:rsidRDefault="00854937">
      <w:pPr>
        <w:tabs>
          <w:tab w:val="left" w:pos="709"/>
        </w:tabs>
        <w:spacing w:after="0" w:line="240" w:lineRule="exact"/>
        <w:jc w:val="both"/>
      </w:pPr>
    </w:p>
    <w:p w:rsidR="00854937" w:rsidRDefault="00854937">
      <w:pPr>
        <w:tabs>
          <w:tab w:val="left" w:pos="709"/>
        </w:tabs>
        <w:spacing w:after="0" w:line="240" w:lineRule="exact"/>
        <w:jc w:val="both"/>
      </w:pPr>
    </w:p>
    <w:p w:rsidR="00854937" w:rsidRDefault="00854937">
      <w:pPr>
        <w:tabs>
          <w:tab w:val="left" w:pos="709"/>
        </w:tabs>
        <w:spacing w:after="0" w:line="240" w:lineRule="exact"/>
        <w:jc w:val="both"/>
      </w:pPr>
    </w:p>
    <w:p w:rsidR="00854937" w:rsidRDefault="00A85177">
      <w:pPr>
        <w:spacing w:after="0" w:line="240" w:lineRule="auto"/>
        <w:ind w:firstLine="426"/>
        <w:contextualSpacing/>
        <w:jc w:val="both"/>
      </w:pPr>
      <w:r>
        <w:rPr>
          <w:b/>
        </w:rPr>
        <w:t xml:space="preserve">6.3. Материалы для проведения текущего и промежуточного </w:t>
      </w:r>
      <w:proofErr w:type="spellStart"/>
      <w:r>
        <w:rPr>
          <w:b/>
        </w:rPr>
        <w:t>контролязнаний</w:t>
      </w:r>
      <w:proofErr w:type="spellEnd"/>
      <w:r>
        <w:rPr>
          <w:b/>
        </w:rPr>
        <w:t xml:space="preserve"> студентов</w:t>
      </w:r>
    </w:p>
    <w:p w:rsidR="00854937" w:rsidRDefault="00854937">
      <w:pPr>
        <w:spacing w:after="0" w:line="240" w:lineRule="auto"/>
        <w:ind w:firstLine="426"/>
        <w:contextualSpacing/>
        <w:jc w:val="both"/>
      </w:pPr>
    </w:p>
    <w:p w:rsidR="00854937" w:rsidRDefault="00A85177">
      <w:pPr>
        <w:spacing w:after="0" w:line="240" w:lineRule="auto"/>
        <w:ind w:firstLine="426"/>
        <w:contextualSpacing/>
        <w:jc w:val="both"/>
      </w:pPr>
      <w:r>
        <w:rPr>
          <w:b/>
        </w:rPr>
        <w:t>Контроль освоения компетенцией</w:t>
      </w:r>
    </w:p>
    <w:p w:rsidR="00854937" w:rsidRDefault="00854937">
      <w:pPr>
        <w:spacing w:after="0" w:line="240" w:lineRule="auto"/>
        <w:ind w:firstLine="426"/>
        <w:contextualSpacing/>
        <w:jc w:val="both"/>
        <w:rPr>
          <w:b/>
          <w:bCs w:val="0"/>
          <w:i/>
          <w:iCs/>
        </w:rPr>
      </w:pPr>
    </w:p>
    <w:tbl>
      <w:tblPr>
        <w:tblW w:w="9500" w:type="dxa"/>
        <w:tblInd w:w="240" w:type="dxa"/>
        <w:tblLayout w:type="fixed"/>
        <w:tblCellMar>
          <w:left w:w="5" w:type="dxa"/>
          <w:right w:w="5" w:type="dxa"/>
        </w:tblCellMar>
        <w:tblLook w:val="04A0"/>
      </w:tblPr>
      <w:tblGrid>
        <w:gridCol w:w="780"/>
        <w:gridCol w:w="1962"/>
        <w:gridCol w:w="3828"/>
        <w:gridCol w:w="2930"/>
      </w:tblGrid>
      <w:tr w:rsidR="00854937">
        <w:trPr>
          <w:trHeight w:val="755"/>
        </w:trPr>
        <w:tc>
          <w:tcPr>
            <w:tcW w:w="779"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ind w:firstLine="142"/>
              <w:contextualSpacing/>
              <w:jc w:val="center"/>
            </w:pPr>
            <w:r>
              <w:rPr>
                <w:w w:val="95"/>
              </w:rPr>
              <w:t>№</w:t>
            </w:r>
          </w:p>
          <w:p w:rsidR="00854937" w:rsidRDefault="00A85177">
            <w:pPr>
              <w:widowControl w:val="0"/>
              <w:spacing w:after="0" w:line="240" w:lineRule="auto"/>
              <w:ind w:firstLine="142"/>
              <w:contextualSpacing/>
              <w:jc w:val="center"/>
            </w:pPr>
            <w:proofErr w:type="spellStart"/>
            <w:r>
              <w:t>п\</w:t>
            </w:r>
            <w:proofErr w:type="gramStart"/>
            <w: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ind w:firstLine="142"/>
              <w:contextualSpacing/>
              <w:jc w:val="center"/>
            </w:pPr>
            <w: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ind w:firstLine="142"/>
              <w:contextualSpacing/>
              <w:jc w:val="center"/>
            </w:pPr>
            <w: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ind w:left="142"/>
              <w:contextualSpacing/>
              <w:jc w:val="center"/>
            </w:pPr>
            <w:r>
              <w:t>Компетенции, компоненты которых контролируются</w:t>
            </w:r>
          </w:p>
        </w:tc>
      </w:tr>
      <w:tr w:rsidR="00854937">
        <w:trPr>
          <w:trHeight w:val="190"/>
        </w:trPr>
        <w:tc>
          <w:tcPr>
            <w:tcW w:w="779"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ind w:firstLine="142"/>
              <w:contextualSpacing/>
              <w:jc w:val="center"/>
              <w:rPr>
                <w:b/>
                <w:bCs w:val="0"/>
                <w:w w:val="95"/>
              </w:rPr>
            </w:pPr>
            <w:r>
              <w:rPr>
                <w:b/>
                <w:w w:val="95"/>
              </w:rPr>
              <w:t>1.</w:t>
            </w:r>
          </w:p>
        </w:tc>
        <w:tc>
          <w:tcPr>
            <w:tcW w:w="1962"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ind w:firstLine="142"/>
              <w:contextualSpacing/>
              <w:jc w:val="center"/>
              <w:rPr>
                <w:b/>
                <w:bCs w:val="0"/>
              </w:rPr>
            </w:pPr>
            <w:r>
              <w:rPr>
                <w:b/>
              </w:rP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854937" w:rsidRDefault="00A85177">
            <w:pPr>
              <w:widowControl w:val="0"/>
              <w:tabs>
                <w:tab w:val="left" w:pos="671"/>
              </w:tabs>
              <w:spacing w:after="0" w:line="240" w:lineRule="auto"/>
              <w:contextualSpacing/>
            </w:pPr>
            <w:r>
              <w:rPr>
                <w:color w:val="000000"/>
              </w:rPr>
              <w:t>Общие положения организации строительно-монтажных и пусконаладочных работ систем электроснабжения.</w:t>
            </w:r>
          </w:p>
          <w:p w:rsidR="00854937" w:rsidRDefault="00A85177">
            <w:pPr>
              <w:widowControl w:val="0"/>
              <w:tabs>
                <w:tab w:val="left" w:pos="671"/>
              </w:tabs>
              <w:spacing w:after="0" w:line="240" w:lineRule="auto"/>
              <w:contextualSpacing/>
            </w:pPr>
            <w:r>
              <w:rPr>
                <w:color w:val="000000"/>
              </w:rPr>
              <w:t>Монтаж силовых трансформаторов, дугогасящих реакторов.</w:t>
            </w:r>
          </w:p>
        </w:tc>
        <w:tc>
          <w:tcPr>
            <w:tcW w:w="2930"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ind w:left="142"/>
              <w:contextualSpacing/>
              <w:jc w:val="center"/>
            </w:pPr>
            <w:r>
              <w:t>ПК-3; ПК-4</w:t>
            </w:r>
          </w:p>
        </w:tc>
      </w:tr>
      <w:tr w:rsidR="00854937">
        <w:trPr>
          <w:trHeight w:val="322"/>
        </w:trPr>
        <w:tc>
          <w:tcPr>
            <w:tcW w:w="779"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ind w:firstLine="142"/>
              <w:contextualSpacing/>
              <w:jc w:val="center"/>
              <w:rPr>
                <w:b/>
                <w:bCs w:val="0"/>
                <w:w w:val="95"/>
              </w:rPr>
            </w:pPr>
            <w:r>
              <w:rPr>
                <w:b/>
                <w:w w:val="95"/>
              </w:rPr>
              <w:t>2.</w:t>
            </w:r>
          </w:p>
        </w:tc>
        <w:tc>
          <w:tcPr>
            <w:tcW w:w="1962"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ind w:firstLine="142"/>
              <w:contextualSpacing/>
              <w:jc w:val="center"/>
              <w:rPr>
                <w:b/>
                <w:bCs w:val="0"/>
              </w:rPr>
            </w:pPr>
            <w:r>
              <w:rPr>
                <w:b/>
              </w:rPr>
              <w:t>Реферат</w:t>
            </w:r>
          </w:p>
        </w:tc>
        <w:tc>
          <w:tcPr>
            <w:tcW w:w="3828"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ind w:firstLine="426"/>
              <w:contextualSpacing/>
            </w:pPr>
            <w:r>
              <w:t>Монтаж электрооборудования открытых (ОРУ) и закрытых (ЗРУ</w:t>
            </w:r>
            <w:proofErr w:type="gramStart"/>
            <w:r>
              <w:t>)р</w:t>
            </w:r>
            <w:proofErr w:type="gramEnd"/>
            <w:r>
              <w:t>аспределительных устройств.</w:t>
            </w:r>
          </w:p>
        </w:tc>
        <w:tc>
          <w:tcPr>
            <w:tcW w:w="2930" w:type="dxa"/>
            <w:tcBorders>
              <w:top w:val="single" w:sz="4" w:space="0" w:color="000000"/>
              <w:left w:val="single" w:sz="4" w:space="0" w:color="000000"/>
              <w:bottom w:val="single" w:sz="4" w:space="0" w:color="000000"/>
              <w:right w:val="single" w:sz="4" w:space="0" w:color="000000"/>
            </w:tcBorders>
          </w:tcPr>
          <w:p w:rsidR="00854937" w:rsidRDefault="00A85177">
            <w:pPr>
              <w:widowControl w:val="0"/>
              <w:spacing w:after="0" w:line="240" w:lineRule="auto"/>
              <w:ind w:left="142"/>
              <w:contextualSpacing/>
              <w:jc w:val="center"/>
            </w:pPr>
            <w:r>
              <w:t>ПК-3; ПК-4</w:t>
            </w:r>
          </w:p>
        </w:tc>
      </w:tr>
      <w:tr w:rsidR="00854937">
        <w:trPr>
          <w:trHeight w:val="322"/>
        </w:trPr>
        <w:tc>
          <w:tcPr>
            <w:tcW w:w="779" w:type="dxa"/>
            <w:tcBorders>
              <w:left w:val="single" w:sz="4" w:space="0" w:color="000000"/>
              <w:bottom w:val="single" w:sz="4" w:space="0" w:color="000000"/>
              <w:right w:val="single" w:sz="4" w:space="0" w:color="000000"/>
            </w:tcBorders>
          </w:tcPr>
          <w:p w:rsidR="00854937" w:rsidRDefault="00A85177">
            <w:pPr>
              <w:widowControl w:val="0"/>
              <w:spacing w:after="0" w:line="240" w:lineRule="auto"/>
              <w:ind w:firstLine="142"/>
              <w:contextualSpacing/>
              <w:jc w:val="center"/>
              <w:rPr>
                <w:b/>
                <w:bCs w:val="0"/>
                <w:w w:val="95"/>
              </w:rPr>
            </w:pPr>
            <w:r>
              <w:rPr>
                <w:b/>
                <w:w w:val="95"/>
              </w:rPr>
              <w:t>3.</w:t>
            </w:r>
          </w:p>
        </w:tc>
        <w:tc>
          <w:tcPr>
            <w:tcW w:w="1962" w:type="dxa"/>
            <w:tcBorders>
              <w:left w:val="single" w:sz="4" w:space="0" w:color="000000"/>
              <w:bottom w:val="single" w:sz="4" w:space="0" w:color="000000"/>
              <w:right w:val="single" w:sz="4" w:space="0" w:color="000000"/>
            </w:tcBorders>
          </w:tcPr>
          <w:p w:rsidR="00854937" w:rsidRDefault="00A85177">
            <w:pPr>
              <w:widowControl w:val="0"/>
              <w:spacing w:after="0" w:line="240" w:lineRule="auto"/>
              <w:ind w:firstLine="142"/>
              <w:contextualSpacing/>
              <w:jc w:val="center"/>
              <w:rPr>
                <w:b/>
                <w:bCs w:val="0"/>
              </w:rPr>
            </w:pPr>
            <w:r>
              <w:rPr>
                <w:b/>
              </w:rPr>
              <w:t>Зачет</w:t>
            </w:r>
          </w:p>
        </w:tc>
        <w:tc>
          <w:tcPr>
            <w:tcW w:w="3828" w:type="dxa"/>
            <w:tcBorders>
              <w:left w:val="single" w:sz="4" w:space="0" w:color="000000"/>
              <w:bottom w:val="single" w:sz="4" w:space="0" w:color="000000"/>
              <w:right w:val="single" w:sz="4" w:space="0" w:color="000000"/>
            </w:tcBorders>
          </w:tcPr>
          <w:p w:rsidR="00854937" w:rsidRDefault="00A85177">
            <w:pPr>
              <w:widowControl w:val="0"/>
              <w:tabs>
                <w:tab w:val="left" w:pos="671"/>
              </w:tabs>
              <w:spacing w:after="0" w:line="240" w:lineRule="auto"/>
              <w:contextualSpacing/>
            </w:pPr>
            <w:r>
              <w:rPr>
                <w:color w:val="000000"/>
              </w:rPr>
              <w:t>Общие положения организации строительно-монтажных и пусконаладочных работ систем электроснабжения.</w:t>
            </w:r>
          </w:p>
          <w:p w:rsidR="00854937" w:rsidRDefault="00A85177">
            <w:pPr>
              <w:widowControl w:val="0"/>
              <w:tabs>
                <w:tab w:val="left" w:pos="671"/>
              </w:tabs>
              <w:spacing w:after="0" w:line="240" w:lineRule="auto"/>
              <w:contextualSpacing/>
            </w:pPr>
            <w:r>
              <w:rPr>
                <w:color w:val="000000"/>
              </w:rPr>
              <w:t>Монтаж силовых трансформаторов, дугогасящих реакторов.</w:t>
            </w:r>
          </w:p>
          <w:p w:rsidR="00854937" w:rsidRDefault="00A85177">
            <w:pPr>
              <w:widowControl w:val="0"/>
              <w:tabs>
                <w:tab w:val="left" w:pos="671"/>
              </w:tabs>
              <w:spacing w:after="0" w:line="240" w:lineRule="auto"/>
              <w:contextualSpacing/>
            </w:pPr>
            <w:r>
              <w:rPr>
                <w:color w:val="000000"/>
              </w:rPr>
              <w:t>Монтаж электрооборудования открытых (ОРУ) и закрытых (ЗРУ</w:t>
            </w:r>
            <w:proofErr w:type="gramStart"/>
            <w:r>
              <w:rPr>
                <w:color w:val="000000"/>
              </w:rPr>
              <w:t>)р</w:t>
            </w:r>
            <w:proofErr w:type="gramEnd"/>
            <w:r>
              <w:rPr>
                <w:color w:val="000000"/>
              </w:rPr>
              <w:t>аспределительных устройств.</w:t>
            </w:r>
          </w:p>
        </w:tc>
        <w:tc>
          <w:tcPr>
            <w:tcW w:w="2930" w:type="dxa"/>
            <w:tcBorders>
              <w:left w:val="single" w:sz="4" w:space="0" w:color="000000"/>
              <w:bottom w:val="single" w:sz="4" w:space="0" w:color="000000"/>
              <w:right w:val="single" w:sz="4" w:space="0" w:color="000000"/>
            </w:tcBorders>
          </w:tcPr>
          <w:p w:rsidR="00854937" w:rsidRDefault="00A85177">
            <w:pPr>
              <w:widowControl w:val="0"/>
              <w:spacing w:after="0" w:line="240" w:lineRule="auto"/>
              <w:ind w:left="142"/>
              <w:contextualSpacing/>
              <w:jc w:val="center"/>
            </w:pPr>
            <w:r>
              <w:t>ПК-3; ПК-4</w:t>
            </w:r>
          </w:p>
        </w:tc>
      </w:tr>
    </w:tbl>
    <w:p w:rsidR="00854937" w:rsidRDefault="00854937">
      <w:pPr>
        <w:spacing w:after="0" w:line="276" w:lineRule="exact"/>
        <w:ind w:firstLine="567"/>
        <w:jc w:val="both"/>
      </w:pPr>
    </w:p>
    <w:p w:rsidR="00854937" w:rsidRDefault="00A85177">
      <w:pPr>
        <w:spacing w:after="0" w:line="276" w:lineRule="exact"/>
        <w:ind w:firstLine="567"/>
        <w:jc w:val="both"/>
      </w:pPr>
      <w:r>
        <w:rPr>
          <w:color w:val="000000"/>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оценочных средств.</w:t>
      </w:r>
    </w:p>
    <w:p w:rsidR="00854937" w:rsidRDefault="00A85177">
      <w:pPr>
        <w:spacing w:after="0" w:line="276" w:lineRule="exact"/>
        <w:ind w:firstLine="567"/>
        <w:jc w:val="both"/>
      </w:pPr>
      <w:r>
        <w:rPr>
          <w:color w:val="000000"/>
        </w:rPr>
        <w:t>Промежуточный контроль организовывается на основе суммирования данных текущего и рубежного контроля.</w:t>
      </w:r>
    </w:p>
    <w:p w:rsidR="00854937" w:rsidRDefault="00854937">
      <w:pPr>
        <w:spacing w:after="0" w:line="276" w:lineRule="exact"/>
        <w:ind w:firstLine="567"/>
        <w:jc w:val="both"/>
      </w:pPr>
    </w:p>
    <w:p w:rsidR="00854937" w:rsidRDefault="00854937">
      <w:pPr>
        <w:spacing w:after="0" w:line="276" w:lineRule="exact"/>
        <w:ind w:firstLine="567"/>
        <w:jc w:val="both"/>
      </w:pPr>
    </w:p>
    <w:p w:rsidR="00854937" w:rsidRDefault="00A85177">
      <w:pPr>
        <w:spacing w:before="50" w:after="0" w:line="240" w:lineRule="exact"/>
        <w:ind w:left="294"/>
        <w:jc w:val="center"/>
      </w:pPr>
      <w:r>
        <w:rPr>
          <w:color w:val="000000"/>
        </w:rPr>
        <w:tab/>
      </w:r>
      <w:r>
        <w:rPr>
          <w:b/>
          <w:color w:val="000000"/>
        </w:rPr>
        <w:t>Процедуры и оценочные средства для проведения промежуточной аттестации</w:t>
      </w:r>
    </w:p>
    <w:p w:rsidR="00854937" w:rsidRDefault="00854937">
      <w:pPr>
        <w:spacing w:before="50" w:after="0" w:line="240" w:lineRule="exact"/>
        <w:ind w:left="294"/>
        <w:jc w:val="center"/>
      </w:pPr>
    </w:p>
    <w:p w:rsidR="00854937" w:rsidRDefault="00A85177">
      <w:pPr>
        <w:spacing w:before="50" w:after="0" w:line="240" w:lineRule="exact"/>
        <w:ind w:left="294"/>
        <w:jc w:val="center"/>
      </w:pPr>
      <w:r>
        <w:rPr>
          <w:color w:val="000000"/>
        </w:rPr>
        <w:t>Зачет</w:t>
      </w:r>
    </w:p>
    <w:p w:rsidR="00854937" w:rsidRDefault="00A85177">
      <w:pPr>
        <w:spacing w:before="50" w:after="0" w:line="240" w:lineRule="exact"/>
        <w:ind w:left="294"/>
        <w:jc w:val="both"/>
      </w:pPr>
      <w:r>
        <w:rPr>
          <w:color w:val="000000"/>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854937" w:rsidRDefault="00A85177">
      <w:pPr>
        <w:spacing w:before="50" w:after="0" w:line="240" w:lineRule="exact"/>
        <w:ind w:left="294"/>
        <w:jc w:val="both"/>
      </w:pPr>
      <w:r>
        <w:rPr>
          <w:color w:val="000000"/>
        </w:rPr>
        <w:lastRenderedPageBreak/>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color w:val="000000"/>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color w:val="000000"/>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color w:val="000000"/>
        </w:rPr>
        <w:t xml:space="preserve"> </w:t>
      </w:r>
      <w:r>
        <w:rPr>
          <w:color w:val="000000"/>
        </w:rPr>
        <w:tab/>
        <w:t>Д</w:t>
      </w:r>
      <w:proofErr w:type="gramEnd"/>
      <w:r>
        <w:rPr>
          <w:color w:val="000000"/>
        </w:rPr>
        <w:t xml:space="preserve">ля проведения зачета ведущий преподаватель накануне получает в деканате </w:t>
      </w:r>
      <w:proofErr w:type="spellStart"/>
      <w:r>
        <w:rPr>
          <w:color w:val="000000"/>
        </w:rPr>
        <w:t>зачетно-экзаменационную</w:t>
      </w:r>
      <w:proofErr w:type="spellEnd"/>
      <w:r>
        <w:rPr>
          <w:color w:val="000000"/>
        </w:rPr>
        <w:t xml:space="preserve"> ведомость, которая возвращается в деканат после окончания мероприятия в день проведения зачета или утром следующего дня. </w:t>
      </w:r>
    </w:p>
    <w:p w:rsidR="00854937" w:rsidRDefault="00A85177">
      <w:pPr>
        <w:spacing w:before="50" w:after="0" w:line="240" w:lineRule="exact"/>
        <w:ind w:left="294"/>
        <w:jc w:val="both"/>
      </w:pPr>
      <w:r>
        <w:rPr>
          <w:color w:val="000000"/>
        </w:rPr>
        <w:tab/>
        <w:t xml:space="preserve">Обучающиеся при явке на зачет обязаны иметь при себе зачетную книжку, которую они предъявляют преподавателю. </w:t>
      </w:r>
    </w:p>
    <w:p w:rsidR="00854937" w:rsidRDefault="00A85177">
      <w:pPr>
        <w:spacing w:before="50" w:after="0" w:line="240" w:lineRule="exact"/>
        <w:ind w:left="294"/>
        <w:jc w:val="both"/>
      </w:pPr>
      <w:r>
        <w:rPr>
          <w:color w:val="000000"/>
        </w:rPr>
        <w:tab/>
      </w:r>
      <w:proofErr w:type="gramStart"/>
      <w:r>
        <w:rPr>
          <w:color w:val="000000"/>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color w:val="000000"/>
        </w:rPr>
        <w:t xml:space="preserve"> </w:t>
      </w:r>
      <w:r>
        <w:rPr>
          <w:color w:val="000000"/>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854937" w:rsidRDefault="00A85177">
      <w:pPr>
        <w:spacing w:before="50" w:after="0" w:line="240" w:lineRule="exact"/>
        <w:ind w:left="294"/>
        <w:jc w:val="both"/>
      </w:pPr>
      <w:r>
        <w:rPr>
          <w:color w:val="000000"/>
        </w:rPr>
        <w:tab/>
        <w:t xml:space="preserve">Преподавателю предоставляется право задавать </w:t>
      </w:r>
      <w:proofErr w:type="gramStart"/>
      <w:r>
        <w:rPr>
          <w:color w:val="000000"/>
        </w:rPr>
        <w:t>обучающимся</w:t>
      </w:r>
      <w:proofErr w:type="gramEnd"/>
      <w:r>
        <w:rPr>
          <w:color w:val="000000"/>
        </w:rPr>
        <w:t xml:space="preserve"> дополнительные вопросы в рамках программы дисциплины. </w:t>
      </w:r>
    </w:p>
    <w:p w:rsidR="00854937" w:rsidRDefault="00A85177">
      <w:pPr>
        <w:spacing w:before="50" w:after="0" w:line="240" w:lineRule="exact"/>
        <w:ind w:left="294"/>
        <w:jc w:val="both"/>
      </w:pPr>
      <w:r>
        <w:rPr>
          <w:color w:val="000000"/>
        </w:rPr>
        <w:tab/>
        <w:t xml:space="preserve">Качественная оценка «зачтено», внесенная в зачетную книжку и </w:t>
      </w:r>
      <w:proofErr w:type="spellStart"/>
      <w:r>
        <w:rPr>
          <w:color w:val="000000"/>
        </w:rPr>
        <w:t>зачетно-экзаменационную</w:t>
      </w:r>
      <w:proofErr w:type="spellEnd"/>
      <w:r>
        <w:rPr>
          <w:color w:val="000000"/>
        </w:rPr>
        <w:t xml:space="preserve"> ведомость, является результатом успешного усвоения учебного материала. </w:t>
      </w:r>
      <w:r>
        <w:rPr>
          <w:color w:val="000000"/>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color w:val="000000"/>
        </w:rPr>
        <w:t>зачетно-экзаменационную</w:t>
      </w:r>
      <w:proofErr w:type="spellEnd"/>
      <w:r>
        <w:rPr>
          <w:color w:val="000000"/>
        </w:rPr>
        <w:t xml:space="preserve"> ведомость и в зачетные книжки. </w:t>
      </w:r>
    </w:p>
    <w:p w:rsidR="00854937" w:rsidRDefault="00A85177">
      <w:pPr>
        <w:spacing w:before="50" w:after="0" w:line="240" w:lineRule="exact"/>
        <w:ind w:left="294"/>
        <w:jc w:val="both"/>
      </w:pPr>
      <w:r>
        <w:rPr>
          <w:color w:val="000000"/>
        </w:rPr>
        <w:tab/>
      </w:r>
      <w:proofErr w:type="gramStart"/>
      <w:r>
        <w:rPr>
          <w:color w:val="000000"/>
        </w:rPr>
        <w:t xml:space="preserve">Если обучающийся явился на зачет и отказался от прохождения аттестации в связи с неподготовленностью, то в </w:t>
      </w:r>
      <w:proofErr w:type="spellStart"/>
      <w:r>
        <w:rPr>
          <w:color w:val="000000"/>
        </w:rPr>
        <w:t>зачетно-экзаменационную</w:t>
      </w:r>
      <w:proofErr w:type="spellEnd"/>
      <w:r>
        <w:rPr>
          <w:color w:val="000000"/>
        </w:rPr>
        <w:t xml:space="preserve"> ведомость ему выставляется оценка «не зачтено». </w:t>
      </w:r>
      <w:proofErr w:type="gramEnd"/>
    </w:p>
    <w:p w:rsidR="00854937" w:rsidRDefault="00A85177">
      <w:pPr>
        <w:spacing w:before="50" w:after="0" w:line="240" w:lineRule="exact"/>
        <w:ind w:left="294"/>
        <w:jc w:val="both"/>
      </w:pPr>
      <w:r>
        <w:rPr>
          <w:color w:val="000000"/>
        </w:rPr>
        <w:tab/>
        <w:t xml:space="preserve">Неявка на зачет отмечается в </w:t>
      </w:r>
      <w:proofErr w:type="spellStart"/>
      <w:r>
        <w:rPr>
          <w:color w:val="000000"/>
        </w:rPr>
        <w:t>зачетно-экзаменационной</w:t>
      </w:r>
      <w:proofErr w:type="spellEnd"/>
      <w:r>
        <w:rPr>
          <w:color w:val="000000"/>
        </w:rPr>
        <w:t xml:space="preserve"> ведомости словами «не явился». </w:t>
      </w:r>
      <w:r>
        <w:rPr>
          <w:color w:val="000000"/>
        </w:rPr>
        <w:tab/>
        <w:t xml:space="preserve">Нарушение дисциплины, списывание, использование </w:t>
      </w:r>
      <w:proofErr w:type="gramStart"/>
      <w:r>
        <w:rPr>
          <w:color w:val="000000"/>
        </w:rPr>
        <w:t>обучающимися</w:t>
      </w:r>
      <w:proofErr w:type="gramEnd"/>
      <w:r>
        <w:rPr>
          <w:color w:val="000000"/>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854937" w:rsidRDefault="00A85177">
      <w:pPr>
        <w:spacing w:before="50" w:after="0" w:line="240" w:lineRule="exact"/>
        <w:ind w:left="294"/>
        <w:jc w:val="both"/>
      </w:pPr>
      <w:r>
        <w:rPr>
          <w:color w:val="000000"/>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854937" w:rsidRDefault="00854937">
      <w:pPr>
        <w:spacing w:before="67" w:after="0" w:line="240" w:lineRule="exact"/>
        <w:ind w:left="284"/>
        <w:jc w:val="center"/>
        <w:rPr>
          <w:b/>
        </w:rPr>
      </w:pPr>
    </w:p>
    <w:p w:rsidR="00854937" w:rsidRDefault="00854937">
      <w:pPr>
        <w:spacing w:before="67" w:after="0" w:line="240" w:lineRule="exact"/>
        <w:ind w:left="284"/>
        <w:jc w:val="center"/>
        <w:rPr>
          <w:b/>
        </w:rPr>
      </w:pPr>
    </w:p>
    <w:tbl>
      <w:tblPr>
        <w:tblW w:w="9858" w:type="dxa"/>
        <w:tblLayout w:type="fixed"/>
        <w:tblLook w:val="04A0"/>
      </w:tblPr>
      <w:tblGrid>
        <w:gridCol w:w="3410"/>
        <w:gridCol w:w="6448"/>
      </w:tblGrid>
      <w:tr w:rsidR="00854937">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854937" w:rsidRDefault="00A85177">
            <w:pPr>
              <w:widowControl w:val="0"/>
              <w:spacing w:after="0" w:line="240" w:lineRule="exact"/>
              <w:jc w:val="center"/>
              <w:rPr>
                <w:rFonts w:eastAsia="Calibri" w:cs="Calibri"/>
                <w:b/>
                <w:color w:val="000000"/>
              </w:rPr>
            </w:pPr>
            <w:r>
              <w:rPr>
                <w:rFonts w:eastAsia="Calibri" w:cs="Calibri"/>
                <w:b/>
                <w:color w:val="000000"/>
              </w:rPr>
              <w:t>Шкала</w:t>
            </w:r>
          </w:p>
          <w:p w:rsidR="00854937" w:rsidRDefault="00854937">
            <w:pPr>
              <w:widowControl w:val="0"/>
              <w:spacing w:after="0" w:line="240" w:lineRule="exact"/>
              <w:jc w:val="center"/>
              <w:rPr>
                <w:rFonts w:eastAsia="Calibri" w:cs="Calibri"/>
              </w:rPr>
            </w:pPr>
          </w:p>
        </w:tc>
        <w:tc>
          <w:tcPr>
            <w:tcW w:w="6447" w:type="dxa"/>
            <w:tcBorders>
              <w:top w:val="single" w:sz="4" w:space="0" w:color="000000"/>
              <w:left w:val="single" w:sz="4" w:space="0" w:color="000000"/>
              <w:bottom w:val="single" w:sz="4" w:space="0" w:color="000000"/>
              <w:right w:val="single" w:sz="4" w:space="0" w:color="000000"/>
            </w:tcBorders>
            <w:shd w:val="clear" w:color="auto" w:fill="FFFFFF"/>
          </w:tcPr>
          <w:p w:rsidR="00854937" w:rsidRDefault="00A85177">
            <w:pPr>
              <w:widowControl w:val="0"/>
              <w:spacing w:after="0" w:line="240" w:lineRule="exact"/>
              <w:jc w:val="center"/>
              <w:rPr>
                <w:rFonts w:eastAsia="Calibri" w:cs="Calibri"/>
                <w:b/>
                <w:color w:val="000000"/>
              </w:rPr>
            </w:pPr>
            <w:r>
              <w:rPr>
                <w:rFonts w:eastAsia="Calibri" w:cs="Calibri"/>
                <w:b/>
                <w:color w:val="000000"/>
              </w:rPr>
              <w:t>Критерии оценивания</w:t>
            </w:r>
          </w:p>
        </w:tc>
      </w:tr>
      <w:tr w:rsidR="00854937">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854937" w:rsidRDefault="00A85177">
            <w:pPr>
              <w:widowControl w:val="0"/>
              <w:spacing w:before="100" w:after="100" w:line="240" w:lineRule="exact"/>
              <w:jc w:val="both"/>
              <w:rPr>
                <w:color w:val="000000"/>
              </w:rPr>
            </w:pPr>
            <w:r>
              <w:rPr>
                <w:color w:val="000000"/>
              </w:rPr>
              <w:t>Оценка «зачтено»</w:t>
            </w:r>
          </w:p>
        </w:tc>
        <w:tc>
          <w:tcPr>
            <w:tcW w:w="6447" w:type="dxa"/>
            <w:tcBorders>
              <w:top w:val="single" w:sz="4" w:space="0" w:color="000000"/>
              <w:left w:val="single" w:sz="4" w:space="0" w:color="000000"/>
              <w:bottom w:val="single" w:sz="4" w:space="0" w:color="000000"/>
              <w:right w:val="single" w:sz="4" w:space="0" w:color="000000"/>
            </w:tcBorders>
            <w:shd w:val="clear" w:color="auto" w:fill="FFFFFF"/>
          </w:tcPr>
          <w:p w:rsidR="00854937" w:rsidRDefault="00A85177">
            <w:pPr>
              <w:widowControl w:val="0"/>
              <w:spacing w:before="100" w:after="100" w:line="240" w:lineRule="exact"/>
              <w:jc w:val="both"/>
              <w:rPr>
                <w:color w:val="000000"/>
              </w:rPr>
            </w:pPr>
            <w:r>
              <w:rPr>
                <w:color w:val="000000"/>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854937">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854937" w:rsidRDefault="00A85177">
            <w:pPr>
              <w:widowControl w:val="0"/>
              <w:spacing w:before="100" w:after="100" w:line="240" w:lineRule="exact"/>
              <w:jc w:val="both"/>
              <w:rPr>
                <w:color w:val="000000"/>
              </w:rPr>
            </w:pPr>
            <w:r>
              <w:rPr>
                <w:color w:val="000000"/>
              </w:rPr>
              <w:t>Оценка «не зачтено»</w:t>
            </w:r>
          </w:p>
        </w:tc>
        <w:tc>
          <w:tcPr>
            <w:tcW w:w="6447" w:type="dxa"/>
            <w:tcBorders>
              <w:top w:val="single" w:sz="4" w:space="0" w:color="000000"/>
              <w:left w:val="single" w:sz="4" w:space="0" w:color="000000"/>
              <w:bottom w:val="single" w:sz="4" w:space="0" w:color="000000"/>
              <w:right w:val="single" w:sz="4" w:space="0" w:color="000000"/>
            </w:tcBorders>
            <w:shd w:val="clear" w:color="auto" w:fill="FFFFFF"/>
          </w:tcPr>
          <w:p w:rsidR="00854937" w:rsidRDefault="00A85177">
            <w:pPr>
              <w:widowControl w:val="0"/>
              <w:spacing w:before="100" w:after="100" w:line="240" w:lineRule="exact"/>
              <w:jc w:val="both"/>
              <w:rPr>
                <w:color w:val="000000"/>
              </w:rPr>
            </w:pPr>
            <w:r>
              <w:rPr>
                <w:color w:val="000000"/>
              </w:rPr>
              <w:t>пробелы в знаниях основного программного материала, принципиальные ошибки при ответе на вопросы.</w:t>
            </w:r>
          </w:p>
        </w:tc>
      </w:tr>
    </w:tbl>
    <w:p w:rsidR="00854937" w:rsidRDefault="00854937">
      <w:pPr>
        <w:tabs>
          <w:tab w:val="left" w:pos="3585"/>
        </w:tabs>
        <w:spacing w:after="0" w:line="240" w:lineRule="exact"/>
        <w:ind w:firstLine="426"/>
        <w:jc w:val="both"/>
      </w:pPr>
    </w:p>
    <w:p w:rsidR="00854937" w:rsidRDefault="00A85177" w:rsidP="00193146">
      <w:pPr>
        <w:spacing w:after="0" w:line="240" w:lineRule="auto"/>
        <w:ind w:left="284"/>
        <w:contextualSpacing/>
        <w:jc w:val="both"/>
      </w:pPr>
      <w:r>
        <w:rPr>
          <w:b/>
        </w:rPr>
        <w:t>Вопросы к зачету:</w:t>
      </w:r>
    </w:p>
    <w:p w:rsidR="00854937" w:rsidRDefault="00854937" w:rsidP="00193146">
      <w:pPr>
        <w:spacing w:after="0" w:line="240" w:lineRule="auto"/>
        <w:ind w:left="284"/>
        <w:contextualSpacing/>
        <w:jc w:val="both"/>
      </w:pPr>
    </w:p>
    <w:p w:rsidR="00854937" w:rsidRDefault="00A85177" w:rsidP="00193146">
      <w:pPr>
        <w:spacing w:after="0" w:line="240" w:lineRule="auto"/>
        <w:ind w:left="284"/>
        <w:contextualSpacing/>
        <w:jc w:val="both"/>
      </w:pPr>
      <w:r>
        <w:lastRenderedPageBreak/>
        <w:t xml:space="preserve">1. Основные термины, применяемые в ПУЭ, ПТЭ, ПТБ, </w:t>
      </w:r>
      <w:proofErr w:type="spellStart"/>
      <w:r>
        <w:t>СНиП</w:t>
      </w:r>
      <w:proofErr w:type="spellEnd"/>
      <w:r>
        <w:t>.</w:t>
      </w:r>
    </w:p>
    <w:p w:rsidR="00854937" w:rsidRDefault="00A85177" w:rsidP="00193146">
      <w:pPr>
        <w:spacing w:after="0" w:line="240" w:lineRule="auto"/>
        <w:ind w:left="284"/>
        <w:contextualSpacing/>
        <w:jc w:val="both"/>
      </w:pPr>
      <w:r>
        <w:t>2. Источники финансирования СМР и  ПНР.</w:t>
      </w:r>
    </w:p>
    <w:p w:rsidR="00854937" w:rsidRDefault="00A85177" w:rsidP="00193146">
      <w:pPr>
        <w:spacing w:after="0" w:line="240" w:lineRule="auto"/>
        <w:ind w:left="284"/>
        <w:contextualSpacing/>
        <w:jc w:val="both"/>
      </w:pPr>
      <w:r>
        <w:t>3. Хозяйственный и подрядный способы выполнения СМР.</w:t>
      </w:r>
    </w:p>
    <w:p w:rsidR="00854937" w:rsidRDefault="00A85177" w:rsidP="00193146">
      <w:pPr>
        <w:spacing w:after="0" w:line="240" w:lineRule="auto"/>
        <w:ind w:left="284"/>
        <w:contextualSpacing/>
        <w:jc w:val="both"/>
      </w:pPr>
      <w:r>
        <w:t>4. Две стадии СМР.</w:t>
      </w:r>
    </w:p>
    <w:p w:rsidR="00854937" w:rsidRDefault="00A85177" w:rsidP="00193146">
      <w:pPr>
        <w:spacing w:after="0" w:line="240" w:lineRule="auto"/>
        <w:ind w:left="284"/>
        <w:contextualSpacing/>
        <w:jc w:val="both"/>
      </w:pPr>
      <w:r>
        <w:t>5. Основные принципы механизации и индустриализации СМР.</w:t>
      </w:r>
    </w:p>
    <w:p w:rsidR="00854937" w:rsidRDefault="00A85177" w:rsidP="00193146">
      <w:pPr>
        <w:spacing w:after="0" w:line="240" w:lineRule="auto"/>
        <w:ind w:left="284"/>
        <w:contextualSpacing/>
        <w:jc w:val="both"/>
      </w:pPr>
      <w:r>
        <w:t>6. Узловой, стендовый  и комплектно-блочный методы производства СМР.</w:t>
      </w:r>
    </w:p>
    <w:p w:rsidR="00854937" w:rsidRDefault="00A85177" w:rsidP="00193146">
      <w:pPr>
        <w:spacing w:after="0" w:line="240" w:lineRule="auto"/>
        <w:ind w:left="284"/>
        <w:contextualSpacing/>
        <w:jc w:val="both"/>
      </w:pPr>
      <w:r>
        <w:t>7. Четыре этапа ПНР.</w:t>
      </w:r>
    </w:p>
    <w:p w:rsidR="00854937" w:rsidRDefault="00A85177" w:rsidP="00193146">
      <w:pPr>
        <w:spacing w:after="0" w:line="240" w:lineRule="auto"/>
        <w:ind w:left="284"/>
        <w:contextualSpacing/>
        <w:jc w:val="both"/>
      </w:pPr>
      <w:r>
        <w:t>8. Порядок получения условий на присоединение, оформление проектной документации и     ввода в эксплуатацию вновь сооружаемых электроустановок.</w:t>
      </w:r>
    </w:p>
    <w:p w:rsidR="00854937" w:rsidRDefault="00A85177" w:rsidP="00193146">
      <w:pPr>
        <w:spacing w:after="0" w:line="240" w:lineRule="auto"/>
        <w:ind w:left="284"/>
        <w:contextualSpacing/>
        <w:jc w:val="both"/>
      </w:pPr>
      <w:r>
        <w:t>9. Документация, необходимая для выполнения СМР, ПНР и сдачи в эксплуатацию вновь монтируемого, реконструируемого, подлежащего модернизации электрооборудования СЭС.  10. Исполнительная техническая документация. Рабочие чертежи. Изображение электроустановок на чертежах.</w:t>
      </w:r>
    </w:p>
    <w:p w:rsidR="00854937" w:rsidRDefault="00A85177" w:rsidP="00193146">
      <w:pPr>
        <w:spacing w:after="0" w:line="240" w:lineRule="auto"/>
        <w:ind w:left="284"/>
        <w:contextualSpacing/>
        <w:jc w:val="both"/>
      </w:pPr>
      <w:r>
        <w:t>11. Документация, предъявляемая строительно-монтажными организациями рабочей или Государственной комиссиям.</w:t>
      </w:r>
    </w:p>
    <w:p w:rsidR="00854937" w:rsidRDefault="00A85177" w:rsidP="00193146">
      <w:pPr>
        <w:spacing w:after="0" w:line="240" w:lineRule="auto"/>
        <w:ind w:left="284"/>
        <w:contextualSpacing/>
        <w:jc w:val="both"/>
      </w:pPr>
      <w:r>
        <w:t>12. Общие сведения о контактных соединениях голых проводов, жил кабелей, изолированных проводов, шин, вводов электрооборудования.</w:t>
      </w:r>
    </w:p>
    <w:p w:rsidR="00854937" w:rsidRDefault="00A85177" w:rsidP="00193146">
      <w:pPr>
        <w:spacing w:after="0" w:line="240" w:lineRule="auto"/>
        <w:ind w:left="284"/>
        <w:contextualSpacing/>
        <w:jc w:val="both"/>
      </w:pPr>
      <w:r>
        <w:t xml:space="preserve">13. Классификация и требования стандарта к контактным электрическим соединениям. </w:t>
      </w:r>
    </w:p>
    <w:p w:rsidR="00854937" w:rsidRDefault="00A85177" w:rsidP="00193146">
      <w:pPr>
        <w:spacing w:after="0" w:line="240" w:lineRule="auto"/>
        <w:ind w:left="284"/>
        <w:contextualSpacing/>
        <w:jc w:val="both"/>
      </w:pPr>
      <w:r>
        <w:t xml:space="preserve">14. Присоединение  шин, жил проводов и кабелей к вводам электрооборудования, зажимам,    троллеям, </w:t>
      </w:r>
      <w:proofErr w:type="spellStart"/>
      <w:r>
        <w:t>шинопроводам</w:t>
      </w:r>
      <w:proofErr w:type="spellEnd"/>
      <w:r>
        <w:t xml:space="preserve"> и контурам заземления.</w:t>
      </w:r>
    </w:p>
    <w:p w:rsidR="00854937" w:rsidRDefault="00A85177" w:rsidP="00193146">
      <w:pPr>
        <w:spacing w:after="0" w:line="240" w:lineRule="auto"/>
        <w:ind w:left="284"/>
        <w:contextualSpacing/>
        <w:jc w:val="both"/>
      </w:pPr>
      <w:r>
        <w:t xml:space="preserve">15. </w:t>
      </w:r>
      <w:proofErr w:type="spellStart"/>
      <w:r>
        <w:t>Оконцевание</w:t>
      </w:r>
      <w:proofErr w:type="spellEnd"/>
      <w:r>
        <w:t xml:space="preserve"> и соединение голых, изолированных проводов и кабелей.</w:t>
      </w:r>
    </w:p>
    <w:p w:rsidR="00854937" w:rsidRDefault="00A85177" w:rsidP="00193146">
      <w:pPr>
        <w:spacing w:after="0" w:line="240" w:lineRule="auto"/>
        <w:ind w:left="284"/>
        <w:contextualSpacing/>
        <w:jc w:val="both"/>
      </w:pPr>
      <w:r>
        <w:t>16. Силовые трансформаторы. Назначение, стандартная шкала мощностей, основные обозначения, габариты.</w:t>
      </w:r>
    </w:p>
    <w:p w:rsidR="00854937" w:rsidRDefault="00A85177" w:rsidP="00193146">
      <w:pPr>
        <w:spacing w:after="0" w:line="240" w:lineRule="auto"/>
        <w:ind w:left="284"/>
        <w:contextualSpacing/>
        <w:jc w:val="both"/>
      </w:pPr>
      <w:r>
        <w:t>17. Основные узлы силовых трансформаторов. Способы транспортировки силовых трансформаторов.</w:t>
      </w:r>
    </w:p>
    <w:p w:rsidR="00854937" w:rsidRDefault="00A85177" w:rsidP="00193146">
      <w:pPr>
        <w:spacing w:after="0" w:line="240" w:lineRule="auto"/>
        <w:ind w:left="284"/>
        <w:contextualSpacing/>
        <w:jc w:val="both"/>
      </w:pPr>
      <w:r>
        <w:t xml:space="preserve">18. Конструкция и монтаж </w:t>
      </w:r>
      <w:proofErr w:type="spellStart"/>
      <w:r>
        <w:t>магнитопроводов</w:t>
      </w:r>
      <w:proofErr w:type="spellEnd"/>
      <w:r>
        <w:t xml:space="preserve"> силовых трансформаторов, их прессовки.</w:t>
      </w:r>
    </w:p>
    <w:p w:rsidR="00854937" w:rsidRDefault="00A85177" w:rsidP="00193146">
      <w:pPr>
        <w:spacing w:after="0" w:line="240" w:lineRule="auto"/>
        <w:ind w:left="284"/>
        <w:contextualSpacing/>
        <w:jc w:val="both"/>
      </w:pPr>
      <w:r>
        <w:t>19. Типы обмоток силовых трансформаторов и их изоляция.</w:t>
      </w:r>
    </w:p>
    <w:p w:rsidR="00854937" w:rsidRDefault="00A85177" w:rsidP="00193146">
      <w:pPr>
        <w:spacing w:after="0" w:line="240" w:lineRule="auto"/>
        <w:ind w:left="284"/>
        <w:contextualSpacing/>
        <w:jc w:val="both"/>
      </w:pPr>
      <w:r>
        <w:t>20. Способы и принцип регулирования напряжения.</w:t>
      </w:r>
    </w:p>
    <w:p w:rsidR="00854937" w:rsidRDefault="00A85177" w:rsidP="00193146">
      <w:pPr>
        <w:spacing w:after="0" w:line="240" w:lineRule="auto"/>
        <w:ind w:left="284"/>
        <w:contextualSpacing/>
        <w:jc w:val="both"/>
      </w:pPr>
      <w:r>
        <w:t>21. Основные части переключающих устройств, наладка и монтаж переключающих устрой</w:t>
      </w:r>
      <w:proofErr w:type="gramStart"/>
      <w:r>
        <w:t>ств тр</w:t>
      </w:r>
      <w:proofErr w:type="gramEnd"/>
      <w:r>
        <w:t>ансформатора.</w:t>
      </w:r>
    </w:p>
    <w:p w:rsidR="00854937" w:rsidRDefault="00A85177" w:rsidP="00193146">
      <w:pPr>
        <w:spacing w:after="0" w:line="240" w:lineRule="auto"/>
        <w:ind w:left="284"/>
        <w:contextualSpacing/>
        <w:jc w:val="both"/>
      </w:pPr>
      <w:r>
        <w:t>22. Нагрев и способы охлаждения трансформаторов.</w:t>
      </w:r>
    </w:p>
    <w:p w:rsidR="00854937" w:rsidRDefault="00A85177" w:rsidP="00193146">
      <w:pPr>
        <w:spacing w:after="0" w:line="240" w:lineRule="auto"/>
        <w:ind w:left="284"/>
        <w:contextualSpacing/>
        <w:jc w:val="both"/>
      </w:pPr>
      <w:r>
        <w:t>23. Назначение и монтажные требования к трансформаторному маслу.</w:t>
      </w:r>
    </w:p>
    <w:p w:rsidR="00854937" w:rsidRDefault="00A85177" w:rsidP="00193146">
      <w:pPr>
        <w:spacing w:after="0" w:line="240" w:lineRule="auto"/>
        <w:ind w:left="284"/>
        <w:contextualSpacing/>
        <w:jc w:val="both"/>
      </w:pPr>
      <w:r>
        <w:t>24. Монтаж охладительных устройств и ветровой защиты силовых трансформаторов.</w:t>
      </w:r>
    </w:p>
    <w:p w:rsidR="00854937" w:rsidRDefault="00A85177" w:rsidP="00193146">
      <w:pPr>
        <w:spacing w:after="0" w:line="240" w:lineRule="auto"/>
        <w:ind w:left="284"/>
        <w:contextualSpacing/>
        <w:jc w:val="both"/>
      </w:pPr>
      <w:r>
        <w:t>25. Монтаж высоковольтных вводов силовых трансформаторов.</w:t>
      </w:r>
    </w:p>
    <w:p w:rsidR="00854937" w:rsidRDefault="00A85177" w:rsidP="00193146">
      <w:pPr>
        <w:spacing w:after="0" w:line="240" w:lineRule="auto"/>
        <w:ind w:left="284"/>
        <w:contextualSpacing/>
        <w:jc w:val="both"/>
      </w:pPr>
      <w:r>
        <w:t>26. Назначение и монтаж расширителя, выхлопной трубы, газового реле, термосифонного фильтра, контрольных приборов силовых трансформаторов.</w:t>
      </w:r>
    </w:p>
    <w:p w:rsidR="00854937" w:rsidRDefault="00A85177" w:rsidP="00193146">
      <w:pPr>
        <w:spacing w:after="0" w:line="240" w:lineRule="auto"/>
        <w:ind w:left="284"/>
        <w:contextualSpacing/>
        <w:jc w:val="both"/>
      </w:pPr>
      <w:r>
        <w:t>27. Транспортировка, сроки хранения, доставка силовых трансформаторов и другого электрооборудования в монтажную зону.</w:t>
      </w:r>
    </w:p>
    <w:p w:rsidR="00854937" w:rsidRDefault="00A85177" w:rsidP="00193146">
      <w:pPr>
        <w:spacing w:after="0" w:line="240" w:lineRule="auto"/>
        <w:ind w:left="284"/>
        <w:contextualSpacing/>
        <w:jc w:val="both"/>
      </w:pPr>
      <w:r>
        <w:t>28. Способы и технологические приемы сушки трансформаторного масла.</w:t>
      </w:r>
    </w:p>
    <w:p w:rsidR="00854937" w:rsidRDefault="00A85177" w:rsidP="00193146">
      <w:pPr>
        <w:spacing w:after="0" w:line="240" w:lineRule="auto"/>
        <w:ind w:left="284"/>
        <w:contextualSpacing/>
        <w:jc w:val="both"/>
      </w:pPr>
      <w:r>
        <w:t>29. Заливка и доливка трансформаторного масла в силовые трансформаторы.</w:t>
      </w:r>
    </w:p>
    <w:p w:rsidR="00854937" w:rsidRDefault="00A85177" w:rsidP="00193146">
      <w:pPr>
        <w:spacing w:after="0" w:line="240" w:lineRule="auto"/>
        <w:ind w:left="284"/>
        <w:contextualSpacing/>
        <w:jc w:val="both"/>
      </w:pPr>
      <w:r>
        <w:t>30. Ревизия силовых трансформаторов.</w:t>
      </w:r>
    </w:p>
    <w:p w:rsidR="00854937" w:rsidRDefault="00A85177" w:rsidP="00193146">
      <w:pPr>
        <w:spacing w:after="0" w:line="240" w:lineRule="auto"/>
        <w:ind w:left="284"/>
        <w:contextualSpacing/>
        <w:jc w:val="both"/>
      </w:pPr>
      <w:r>
        <w:t>31. Порядок выполнения СМР силовых трансформаторов.</w:t>
      </w:r>
    </w:p>
    <w:p w:rsidR="00854937" w:rsidRDefault="00A85177" w:rsidP="00193146">
      <w:pPr>
        <w:spacing w:after="0" w:line="240" w:lineRule="auto"/>
        <w:ind w:left="284"/>
        <w:contextualSpacing/>
        <w:jc w:val="both"/>
      </w:pPr>
      <w:r>
        <w:t>32. Работы, выполняемые перед постановкой силовых трансформаторов под напряжение.     33. Назначение трансформаторного масла и порядок его эксплуатации.</w:t>
      </w:r>
    </w:p>
    <w:p w:rsidR="00854937" w:rsidRDefault="00A85177" w:rsidP="00193146">
      <w:pPr>
        <w:spacing w:after="0" w:line="240" w:lineRule="auto"/>
        <w:ind w:left="284"/>
        <w:contextualSpacing/>
        <w:jc w:val="both"/>
      </w:pPr>
      <w:r>
        <w:t xml:space="preserve">34. Чем конструктивно ДГР отличается от силового трансформатора? </w:t>
      </w:r>
    </w:p>
    <w:p w:rsidR="00854937" w:rsidRDefault="00A85177" w:rsidP="00193146">
      <w:pPr>
        <w:spacing w:after="0" w:line="240" w:lineRule="auto"/>
        <w:ind w:left="284"/>
        <w:contextualSpacing/>
        <w:jc w:val="both"/>
      </w:pPr>
      <w:r>
        <w:t>35. Набор инструментов и приспособлений для монтажа и ревизии ЭМ.</w:t>
      </w:r>
    </w:p>
    <w:p w:rsidR="00854937" w:rsidRDefault="00A85177" w:rsidP="00193146">
      <w:pPr>
        <w:spacing w:after="0" w:line="240" w:lineRule="auto"/>
        <w:ind w:left="284"/>
        <w:contextualSpacing/>
        <w:jc w:val="both"/>
      </w:pPr>
      <w:r>
        <w:t>36. Достоинства стендового метода подготовки ЭМ мощностью до 1КВт к  их монтажу.</w:t>
      </w:r>
    </w:p>
    <w:p w:rsidR="00854937" w:rsidRDefault="00A85177" w:rsidP="00193146">
      <w:pPr>
        <w:spacing w:after="0" w:line="240" w:lineRule="auto"/>
        <w:ind w:left="284"/>
        <w:contextualSpacing/>
        <w:jc w:val="both"/>
      </w:pPr>
      <w:r>
        <w:t>37. Технологии посадки подшипников, выверки валов ЭМ и приводимого механизма,   подсушки.</w:t>
      </w:r>
    </w:p>
    <w:p w:rsidR="00854937" w:rsidRDefault="00A85177" w:rsidP="00193146">
      <w:pPr>
        <w:spacing w:after="0" w:line="240" w:lineRule="auto"/>
        <w:ind w:left="284"/>
        <w:contextualSpacing/>
        <w:jc w:val="both"/>
      </w:pPr>
      <w:r>
        <w:t>38. Последовательность монтажных работ при установке ЭМ большой мощности.</w:t>
      </w:r>
    </w:p>
    <w:p w:rsidR="00854937" w:rsidRDefault="00A85177" w:rsidP="00193146">
      <w:pPr>
        <w:spacing w:after="0" w:line="240" w:lineRule="auto"/>
        <w:ind w:left="284"/>
        <w:contextualSpacing/>
        <w:jc w:val="both"/>
      </w:pPr>
      <w:r>
        <w:t xml:space="preserve">39. Приѐмка строительной части ОРУ, ЗРУ и других </w:t>
      </w:r>
      <w:proofErr w:type="spellStart"/>
      <w:r>
        <w:t>электропомещений</w:t>
      </w:r>
      <w:proofErr w:type="spellEnd"/>
      <w:r>
        <w:t xml:space="preserve"> под монтаж.</w:t>
      </w:r>
    </w:p>
    <w:p w:rsidR="00854937" w:rsidRDefault="00A85177" w:rsidP="00193146">
      <w:pPr>
        <w:spacing w:after="0" w:line="240" w:lineRule="auto"/>
        <w:ind w:left="284"/>
        <w:contextualSpacing/>
        <w:jc w:val="both"/>
      </w:pPr>
      <w:r>
        <w:t>40. Монтаж опорной и подвесной изоляции, вентильных разрядников, ОПН, измерительных трансформаторов тока и напряжения.</w:t>
      </w:r>
    </w:p>
    <w:p w:rsidR="00854937" w:rsidRDefault="00A85177" w:rsidP="00193146">
      <w:pPr>
        <w:spacing w:after="0" w:line="240" w:lineRule="auto"/>
        <w:ind w:left="284"/>
        <w:contextualSpacing/>
        <w:jc w:val="both"/>
      </w:pPr>
      <w:r>
        <w:lastRenderedPageBreak/>
        <w:t xml:space="preserve">41. Окраска и </w:t>
      </w:r>
      <w:proofErr w:type="spellStart"/>
      <w:r>
        <w:t>фазировка</w:t>
      </w:r>
      <w:proofErr w:type="spellEnd"/>
      <w:r>
        <w:t xml:space="preserve"> оборудования и сборных шин электрооборудования ЗРУ и ОРУ. 42. Монтаж КРУ, КРУН, КСО, КТП.</w:t>
      </w:r>
    </w:p>
    <w:p w:rsidR="00854937" w:rsidRDefault="00A85177" w:rsidP="00193146">
      <w:pPr>
        <w:spacing w:after="0" w:line="240" w:lineRule="auto"/>
        <w:ind w:left="284"/>
        <w:contextualSpacing/>
        <w:jc w:val="both"/>
      </w:pPr>
      <w:r>
        <w:t>43. Монтаж и наладка высоковольтных вводов (</w:t>
      </w:r>
      <w:proofErr w:type="gramStart"/>
      <w:r>
        <w:t>ВВ</w:t>
      </w:r>
      <w:proofErr w:type="gramEnd"/>
      <w:r>
        <w:t>) выключателей и их приводов.</w:t>
      </w:r>
    </w:p>
    <w:p w:rsidR="00854937" w:rsidRDefault="00A85177" w:rsidP="00193146">
      <w:pPr>
        <w:spacing w:after="0" w:line="240" w:lineRule="auto"/>
        <w:ind w:left="284"/>
        <w:contextualSpacing/>
        <w:jc w:val="both"/>
      </w:pPr>
      <w:r>
        <w:t>44. Монтаж  разъединителя, отделителя, короткозамыкателя и их приводов.</w:t>
      </w:r>
    </w:p>
    <w:p w:rsidR="00854937" w:rsidRDefault="00A85177" w:rsidP="00193146">
      <w:pPr>
        <w:spacing w:after="0" w:line="240" w:lineRule="auto"/>
        <w:ind w:left="284"/>
        <w:contextualSpacing/>
        <w:jc w:val="both"/>
      </w:pPr>
      <w:r>
        <w:t>45. Монтаж в электроустановках до 1000</w:t>
      </w:r>
      <w:proofErr w:type="gramStart"/>
      <w:r>
        <w:t xml:space="preserve"> В</w:t>
      </w:r>
      <w:proofErr w:type="gramEnd"/>
      <w:r>
        <w:t>: щитов распределительных, управления, защиты, пультов и станций  управления, распределительных пунктов (шкафов), силовых ящиков, контакторов, контроллеров, автоматических выключателей, магнитных пускателей.</w:t>
      </w:r>
    </w:p>
    <w:p w:rsidR="00854937" w:rsidRDefault="00A85177" w:rsidP="00193146">
      <w:pPr>
        <w:spacing w:after="0" w:line="240" w:lineRule="auto"/>
        <w:ind w:left="284"/>
        <w:contextualSpacing/>
        <w:jc w:val="both"/>
      </w:pPr>
      <w:r>
        <w:t xml:space="preserve">46. Схемы соединения конденсаторов при комплектовании </w:t>
      </w:r>
      <w:proofErr w:type="gramStart"/>
      <w:r>
        <w:t>тр</w:t>
      </w:r>
      <w:proofErr w:type="gramEnd"/>
      <w:r>
        <w:t>ѐхфазных КБ .</w:t>
      </w:r>
    </w:p>
    <w:p w:rsidR="00854937" w:rsidRDefault="00A85177" w:rsidP="00193146">
      <w:pPr>
        <w:spacing w:after="0" w:line="240" w:lineRule="auto"/>
        <w:ind w:left="284"/>
        <w:contextualSpacing/>
        <w:jc w:val="both"/>
      </w:pPr>
      <w:r>
        <w:t>47. Виды защит КУ 48. Монтажные требования к помещениям АКБ.</w:t>
      </w:r>
    </w:p>
    <w:p w:rsidR="00854937" w:rsidRDefault="00A85177" w:rsidP="00193146">
      <w:pPr>
        <w:spacing w:after="0" w:line="240" w:lineRule="auto"/>
        <w:ind w:left="284"/>
        <w:contextualSpacing/>
        <w:jc w:val="both"/>
      </w:pPr>
      <w:r>
        <w:t>49. Спецодежда и оборудование, необходимые для монтажа и эксплуатации АКБ.</w:t>
      </w:r>
    </w:p>
    <w:p w:rsidR="00854937" w:rsidRDefault="00A85177" w:rsidP="00193146">
      <w:pPr>
        <w:spacing w:after="0" w:line="240" w:lineRule="auto"/>
        <w:ind w:left="284"/>
        <w:contextualSpacing/>
        <w:jc w:val="both"/>
      </w:pPr>
      <w:r>
        <w:t xml:space="preserve">50. Назначение, монтаж АКБ.  </w:t>
      </w:r>
    </w:p>
    <w:p w:rsidR="00854937" w:rsidRDefault="00A85177" w:rsidP="00193146">
      <w:pPr>
        <w:spacing w:after="0" w:line="240" w:lineRule="auto"/>
        <w:ind w:left="284"/>
        <w:contextualSpacing/>
        <w:jc w:val="both"/>
      </w:pPr>
      <w:r>
        <w:t>51. Компоновка печей прямого и косвенного действия, требования к прокладке проводов и кабелей силовых цепей и цепей измерения, пирометрических цепей.</w:t>
      </w:r>
    </w:p>
    <w:p w:rsidR="00854937" w:rsidRDefault="00A85177" w:rsidP="00193146">
      <w:pPr>
        <w:spacing w:after="0" w:line="240" w:lineRule="auto"/>
        <w:ind w:left="284"/>
        <w:contextualSpacing/>
        <w:jc w:val="both"/>
      </w:pPr>
      <w:r>
        <w:t>52. Требования к помещениям электросварочных установок и сварочных постов.</w:t>
      </w:r>
    </w:p>
    <w:p w:rsidR="00854937" w:rsidRDefault="00A85177" w:rsidP="00193146">
      <w:pPr>
        <w:spacing w:after="0" w:line="240" w:lineRule="auto"/>
        <w:ind w:left="284"/>
        <w:contextualSpacing/>
        <w:jc w:val="both"/>
      </w:pPr>
      <w:r>
        <w:t>53. Сварка в электромонтажном производстве.</w:t>
      </w:r>
    </w:p>
    <w:p w:rsidR="00854937" w:rsidRDefault="00A85177" w:rsidP="00193146">
      <w:pPr>
        <w:spacing w:after="0" w:line="240" w:lineRule="auto"/>
        <w:ind w:left="284"/>
        <w:contextualSpacing/>
        <w:jc w:val="both"/>
      </w:pPr>
      <w:r>
        <w:t>54. Термины, применяемые при сооружении заземляющих устройств.</w:t>
      </w:r>
    </w:p>
    <w:p w:rsidR="00854937" w:rsidRDefault="00A85177" w:rsidP="00193146">
      <w:pPr>
        <w:spacing w:after="0" w:line="240" w:lineRule="auto"/>
        <w:ind w:left="284"/>
        <w:contextualSpacing/>
        <w:jc w:val="both"/>
      </w:pPr>
      <w:r>
        <w:t xml:space="preserve">55. Монтажные требования к </w:t>
      </w:r>
      <w:proofErr w:type="spellStart"/>
      <w:r>
        <w:t>заземлителям</w:t>
      </w:r>
      <w:proofErr w:type="spellEnd"/>
      <w:r>
        <w:t xml:space="preserve"> и их конструктивным элементам.</w:t>
      </w:r>
    </w:p>
    <w:p w:rsidR="00854937" w:rsidRDefault="00A85177" w:rsidP="00193146">
      <w:pPr>
        <w:spacing w:after="0" w:line="240" w:lineRule="auto"/>
        <w:ind w:left="284"/>
        <w:contextualSpacing/>
        <w:jc w:val="both"/>
      </w:pPr>
      <w:r>
        <w:t>56. Выполнение заземлений в скальных грунтах, в вечной мерзлоте, в песках.</w:t>
      </w:r>
    </w:p>
    <w:p w:rsidR="00854937" w:rsidRDefault="00A85177" w:rsidP="00193146">
      <w:pPr>
        <w:spacing w:after="0" w:line="240" w:lineRule="auto"/>
        <w:ind w:left="284"/>
        <w:contextualSpacing/>
        <w:jc w:val="both"/>
      </w:pPr>
      <w:r>
        <w:t xml:space="preserve">57. Порядок отчуждения земель для сооружения </w:t>
      </w:r>
      <w:proofErr w:type="gramStart"/>
      <w:r>
        <w:t>ВЛ</w:t>
      </w:r>
      <w:proofErr w:type="gramEnd"/>
      <w:r>
        <w:t xml:space="preserve"> и подстанций.</w:t>
      </w:r>
    </w:p>
    <w:p w:rsidR="00854937" w:rsidRDefault="00A85177" w:rsidP="00193146">
      <w:pPr>
        <w:spacing w:after="0" w:line="240" w:lineRule="auto"/>
        <w:ind w:left="284"/>
        <w:contextualSpacing/>
        <w:jc w:val="both"/>
      </w:pPr>
      <w:r>
        <w:t>58. Охранная зона ВЛ.</w:t>
      </w:r>
    </w:p>
    <w:p w:rsidR="00854937" w:rsidRDefault="00A85177" w:rsidP="00193146">
      <w:pPr>
        <w:spacing w:after="0" w:line="240" w:lineRule="auto"/>
        <w:ind w:left="284"/>
        <w:contextualSpacing/>
        <w:jc w:val="both"/>
      </w:pPr>
      <w:r>
        <w:t>59. Вырубка просек, устройство подъездов, отчистка трассы ВЛ.</w:t>
      </w:r>
    </w:p>
    <w:p w:rsidR="00854937" w:rsidRDefault="00A85177" w:rsidP="00193146">
      <w:pPr>
        <w:spacing w:after="0" w:line="240" w:lineRule="auto"/>
        <w:ind w:left="284"/>
        <w:contextualSpacing/>
        <w:jc w:val="both"/>
      </w:pPr>
      <w:r>
        <w:t xml:space="preserve">60. Изыскание трассы </w:t>
      </w:r>
      <w:proofErr w:type="gramStart"/>
      <w:r>
        <w:t>ВЛ</w:t>
      </w:r>
      <w:proofErr w:type="gramEnd"/>
      <w:r>
        <w:t>, ее закрепление на местности, порядок передачи трассы проектной организации, заказчику, подрядной и субподрядной организациям.</w:t>
      </w:r>
    </w:p>
    <w:p w:rsidR="00854937" w:rsidRDefault="00A85177" w:rsidP="00193146">
      <w:pPr>
        <w:spacing w:after="0" w:line="240" w:lineRule="auto"/>
        <w:ind w:left="284"/>
        <w:contextualSpacing/>
        <w:jc w:val="both"/>
      </w:pPr>
      <w:r>
        <w:t>61. Строительные работы при сооружении ВЛ. Их особенности при выполнении работ в скальных грунтах, в условиях мерзлоты, пустынь, болот.</w:t>
      </w:r>
    </w:p>
    <w:p w:rsidR="00854937" w:rsidRDefault="00A85177" w:rsidP="00193146">
      <w:pPr>
        <w:spacing w:after="0" w:line="240" w:lineRule="auto"/>
        <w:ind w:left="284"/>
        <w:contextualSpacing/>
        <w:jc w:val="both"/>
      </w:pPr>
      <w:r>
        <w:t>62. Основные типы опор ВЛ. Сборка и доставка простых и сложных опор на пикеты.</w:t>
      </w:r>
    </w:p>
    <w:p w:rsidR="00854937" w:rsidRDefault="00A85177" w:rsidP="00193146">
      <w:pPr>
        <w:spacing w:after="0" w:line="240" w:lineRule="auto"/>
        <w:ind w:left="284"/>
        <w:contextualSpacing/>
        <w:jc w:val="both"/>
      </w:pPr>
      <w:r>
        <w:t>63. Основные элементы деревянных, железобетонных и металлических опор.</w:t>
      </w:r>
    </w:p>
    <w:p w:rsidR="00854937" w:rsidRDefault="00A85177" w:rsidP="00193146">
      <w:pPr>
        <w:spacing w:after="0" w:line="240" w:lineRule="auto"/>
        <w:ind w:left="284"/>
        <w:contextualSpacing/>
        <w:jc w:val="both"/>
      </w:pPr>
      <w:r>
        <w:t xml:space="preserve">64. Что называют </w:t>
      </w:r>
      <w:proofErr w:type="gramStart"/>
      <w:r>
        <w:t>ВЛ</w:t>
      </w:r>
      <w:proofErr w:type="gramEnd"/>
      <w:r>
        <w:t>, подстанцией?</w:t>
      </w:r>
    </w:p>
    <w:p w:rsidR="00854937" w:rsidRDefault="00A85177" w:rsidP="00193146">
      <w:pPr>
        <w:spacing w:after="0" w:line="240" w:lineRule="auto"/>
        <w:ind w:left="284"/>
        <w:contextualSpacing/>
        <w:jc w:val="both"/>
      </w:pPr>
      <w:r>
        <w:t xml:space="preserve">65. Транспонирование </w:t>
      </w:r>
      <w:proofErr w:type="gramStart"/>
      <w:r>
        <w:t>ВЛ</w:t>
      </w:r>
      <w:proofErr w:type="gramEnd"/>
      <w:r>
        <w:t xml:space="preserve"> и </w:t>
      </w:r>
      <w:proofErr w:type="spellStart"/>
      <w:r>
        <w:t>токопроводов</w:t>
      </w:r>
      <w:proofErr w:type="spellEnd"/>
      <w:r>
        <w:t>.</w:t>
      </w:r>
    </w:p>
    <w:p w:rsidR="00854937" w:rsidRDefault="00A85177" w:rsidP="00193146">
      <w:pPr>
        <w:spacing w:after="0" w:line="240" w:lineRule="auto"/>
        <w:ind w:left="284"/>
        <w:contextualSpacing/>
        <w:jc w:val="both"/>
      </w:pPr>
      <w:r>
        <w:t xml:space="preserve">66. Типы изоляторов, применяемых при сооружении ВЛ. Порядок комплектования гирлянд изоляторов, требования к изоляции </w:t>
      </w:r>
      <w:proofErr w:type="gramStart"/>
      <w:r>
        <w:t>ВЛ</w:t>
      </w:r>
      <w:proofErr w:type="gramEnd"/>
      <w:r>
        <w:t xml:space="preserve"> в условиях загрязнения.</w:t>
      </w:r>
    </w:p>
    <w:p w:rsidR="00854937" w:rsidRDefault="00A85177" w:rsidP="00193146">
      <w:pPr>
        <w:spacing w:after="0" w:line="240" w:lineRule="auto"/>
        <w:ind w:left="284"/>
        <w:contextualSpacing/>
        <w:jc w:val="both"/>
      </w:pPr>
      <w:r>
        <w:t>67. Марки и стандартные сечения проводов и тросов.</w:t>
      </w:r>
    </w:p>
    <w:p w:rsidR="00854937" w:rsidRDefault="00A85177" w:rsidP="00193146">
      <w:pPr>
        <w:spacing w:after="0" w:line="240" w:lineRule="auto"/>
        <w:ind w:left="284"/>
        <w:contextualSpacing/>
        <w:jc w:val="both"/>
      </w:pPr>
      <w:r>
        <w:t>68. Технологические приемы раскатки, соединения, визирования, подвески, перекладки проводов из роликов в зажимы.</w:t>
      </w:r>
    </w:p>
    <w:p w:rsidR="00854937" w:rsidRDefault="00A85177" w:rsidP="00193146">
      <w:pPr>
        <w:spacing w:after="0" w:line="240" w:lineRule="auto"/>
        <w:ind w:left="284"/>
        <w:contextualSpacing/>
        <w:jc w:val="both"/>
      </w:pPr>
      <w:r>
        <w:t xml:space="preserve">69. Технологические приемы выполнения СМР по монтажу сложных и простых опор </w:t>
      </w:r>
      <w:proofErr w:type="gramStart"/>
      <w:r>
        <w:t>ВЛ</w:t>
      </w:r>
      <w:proofErr w:type="gramEnd"/>
      <w:r>
        <w:t xml:space="preserve">, железобетонных конструкций ОРУ и подстанций. </w:t>
      </w:r>
    </w:p>
    <w:p w:rsidR="00854937" w:rsidRDefault="00A85177" w:rsidP="00193146">
      <w:pPr>
        <w:spacing w:after="0" w:line="240" w:lineRule="auto"/>
        <w:ind w:left="284"/>
        <w:contextualSpacing/>
        <w:jc w:val="both"/>
      </w:pPr>
      <w:r>
        <w:t xml:space="preserve">70. Особенности сооружения </w:t>
      </w:r>
      <w:proofErr w:type="gramStart"/>
      <w:r>
        <w:t>ВЛ</w:t>
      </w:r>
      <w:proofErr w:type="gramEnd"/>
      <w:r>
        <w:t xml:space="preserve"> 0.4кВ.</w:t>
      </w:r>
    </w:p>
    <w:p w:rsidR="00854937" w:rsidRDefault="00A85177" w:rsidP="00193146">
      <w:pPr>
        <w:spacing w:after="0" w:line="240" w:lineRule="auto"/>
        <w:ind w:left="284"/>
        <w:contextualSpacing/>
        <w:jc w:val="both"/>
      </w:pPr>
      <w:r>
        <w:t>71. Пуско-наладочные работы на ВЛ.</w:t>
      </w:r>
    </w:p>
    <w:p w:rsidR="00854937" w:rsidRDefault="00A85177" w:rsidP="00193146">
      <w:pPr>
        <w:spacing w:after="0" w:line="240" w:lineRule="auto"/>
        <w:ind w:left="284"/>
        <w:contextualSpacing/>
        <w:jc w:val="both"/>
      </w:pPr>
      <w:r>
        <w:t>72. Стандартные сечения жил, марки проводов и кабелей.</w:t>
      </w:r>
    </w:p>
    <w:p w:rsidR="00854937" w:rsidRDefault="00A85177" w:rsidP="00193146">
      <w:pPr>
        <w:spacing w:after="0" w:line="240" w:lineRule="auto"/>
        <w:ind w:left="284"/>
        <w:contextualSpacing/>
        <w:jc w:val="both"/>
      </w:pPr>
      <w:r>
        <w:t>73. Монтаж КЛ в траншее, в кабельных полуэтажах, каналах, тоннелях, блоках.</w:t>
      </w:r>
    </w:p>
    <w:p w:rsidR="00854937" w:rsidRDefault="00A85177" w:rsidP="00193146">
      <w:pPr>
        <w:spacing w:after="0" w:line="240" w:lineRule="auto"/>
        <w:ind w:left="284"/>
        <w:contextualSpacing/>
        <w:jc w:val="both"/>
      </w:pPr>
      <w:r>
        <w:t>74. Прокладка проводов и кабелей на лотках и в коробах, плинтусах.</w:t>
      </w:r>
    </w:p>
    <w:p w:rsidR="00854937" w:rsidRDefault="00A85177" w:rsidP="00193146">
      <w:pPr>
        <w:spacing w:after="0" w:line="240" w:lineRule="auto"/>
        <w:ind w:left="284"/>
        <w:contextualSpacing/>
        <w:jc w:val="both"/>
      </w:pPr>
      <w:r>
        <w:t>75. Прокладка проводов на изолирующих опорах.</w:t>
      </w:r>
    </w:p>
    <w:p w:rsidR="00854937" w:rsidRDefault="00A85177" w:rsidP="00193146">
      <w:pPr>
        <w:spacing w:after="0" w:line="240" w:lineRule="auto"/>
        <w:ind w:left="284"/>
        <w:contextualSpacing/>
        <w:jc w:val="both"/>
      </w:pPr>
      <w:r>
        <w:t>76. Прокладка проводов и кабелей на стальном канате.</w:t>
      </w:r>
    </w:p>
    <w:p w:rsidR="00854937" w:rsidRDefault="00A85177" w:rsidP="00193146">
      <w:pPr>
        <w:spacing w:after="0" w:line="240" w:lineRule="auto"/>
        <w:ind w:left="284"/>
        <w:contextualSpacing/>
        <w:jc w:val="both"/>
      </w:pPr>
      <w:r>
        <w:t>77. Прокладка установочных проводов по строительным основаниям (открытые проводки) и внутри основных строительных конструкций (скрытые проводки).</w:t>
      </w:r>
    </w:p>
    <w:p w:rsidR="00854937" w:rsidRDefault="00A85177" w:rsidP="00193146">
      <w:pPr>
        <w:spacing w:after="0" w:line="240" w:lineRule="auto"/>
        <w:ind w:left="284"/>
        <w:contextualSpacing/>
        <w:jc w:val="both"/>
      </w:pPr>
      <w:r>
        <w:t>78. Прокладка проводов и кабелей в стальных трубах.</w:t>
      </w:r>
    </w:p>
    <w:p w:rsidR="00854937" w:rsidRDefault="00A85177" w:rsidP="00193146">
      <w:pPr>
        <w:spacing w:after="0" w:line="240" w:lineRule="auto"/>
        <w:ind w:left="284"/>
        <w:contextualSpacing/>
        <w:jc w:val="both"/>
      </w:pPr>
      <w:r>
        <w:t xml:space="preserve">79. Проводки во </w:t>
      </w:r>
      <w:proofErr w:type="spellStart"/>
      <w:r>
        <w:t>взрыво</w:t>
      </w:r>
      <w:proofErr w:type="spellEnd"/>
      <w:r>
        <w:t>-, пожароопасных помещениях .</w:t>
      </w:r>
    </w:p>
    <w:p w:rsidR="00854937" w:rsidRDefault="00A85177" w:rsidP="00193146">
      <w:pPr>
        <w:spacing w:after="0" w:line="240" w:lineRule="auto"/>
        <w:ind w:left="284"/>
        <w:contextualSpacing/>
        <w:jc w:val="both"/>
      </w:pPr>
      <w:r>
        <w:t>80. Прокладка проводов и кабелей в неметаллических трубах.</w:t>
      </w:r>
    </w:p>
    <w:p w:rsidR="00854937" w:rsidRDefault="00A85177" w:rsidP="00193146">
      <w:pPr>
        <w:spacing w:after="0" w:line="240" w:lineRule="auto"/>
        <w:ind w:left="284"/>
        <w:contextualSpacing/>
        <w:jc w:val="both"/>
      </w:pPr>
      <w:r>
        <w:t>81. Условные графические и буквенные обозначения. Маркировка цепей в электротехнических схемах.</w:t>
      </w:r>
    </w:p>
    <w:p w:rsidR="00854937" w:rsidRDefault="00A85177" w:rsidP="00193146">
      <w:pPr>
        <w:spacing w:after="0" w:line="240" w:lineRule="auto"/>
        <w:ind w:left="284"/>
        <w:contextualSpacing/>
        <w:jc w:val="both"/>
      </w:pPr>
      <w:r>
        <w:t>82. Виды электрических схем.</w:t>
      </w:r>
    </w:p>
    <w:p w:rsidR="00854937" w:rsidRDefault="00A85177" w:rsidP="00193146">
      <w:pPr>
        <w:spacing w:after="0" w:line="240" w:lineRule="auto"/>
        <w:ind w:left="284"/>
        <w:contextualSpacing/>
        <w:jc w:val="both"/>
      </w:pPr>
      <w:r>
        <w:lastRenderedPageBreak/>
        <w:t>83. Пуско-наладочные работы и профилактические испытания, предшествующие сушке и нарушению герметизации баков трансформаторов.</w:t>
      </w:r>
    </w:p>
    <w:p w:rsidR="00854937" w:rsidRDefault="00A85177" w:rsidP="00193146">
      <w:pPr>
        <w:spacing w:after="0" w:line="240" w:lineRule="auto"/>
        <w:ind w:left="284"/>
        <w:contextualSpacing/>
        <w:jc w:val="both"/>
      </w:pPr>
      <w:r>
        <w:t>84. Определение сопротивлений изоляции электрооборудования. Требования строительных норм к изоляции электрооборудования.</w:t>
      </w:r>
    </w:p>
    <w:p w:rsidR="00854937" w:rsidRDefault="00A85177" w:rsidP="00193146">
      <w:pPr>
        <w:spacing w:after="0" w:line="240" w:lineRule="auto"/>
        <w:ind w:left="284"/>
        <w:contextualSpacing/>
        <w:jc w:val="both"/>
      </w:pPr>
      <w:r>
        <w:t>85. Профилактические измерения и испытания трансформаторов.</w:t>
      </w:r>
    </w:p>
    <w:p w:rsidR="00854937" w:rsidRDefault="00A85177" w:rsidP="00193146">
      <w:pPr>
        <w:spacing w:after="0" w:line="240" w:lineRule="auto"/>
        <w:ind w:left="284"/>
        <w:contextualSpacing/>
        <w:jc w:val="both"/>
      </w:pPr>
      <w:r>
        <w:t>86. Профилактические измерения и испытания маслонаполненных высоковольтных вводов трансформаторов и выключателей.</w:t>
      </w:r>
    </w:p>
    <w:p w:rsidR="00854937" w:rsidRDefault="00A85177" w:rsidP="00193146">
      <w:pPr>
        <w:spacing w:after="0" w:line="240" w:lineRule="auto"/>
        <w:ind w:left="284"/>
        <w:contextualSpacing/>
        <w:jc w:val="both"/>
      </w:pPr>
      <w:r>
        <w:t>87. Измерение сопротивления изоляции, коэффициента абсорбции.</w:t>
      </w:r>
    </w:p>
    <w:p w:rsidR="00854937" w:rsidRDefault="00A85177" w:rsidP="00193146">
      <w:pPr>
        <w:spacing w:after="0" w:line="240" w:lineRule="auto"/>
        <w:ind w:left="284"/>
        <w:contextualSpacing/>
        <w:jc w:val="both"/>
      </w:pPr>
      <w:r>
        <w:t>88. Профилактические испытания воздушных и кабельных линий электропередачи.</w:t>
      </w:r>
    </w:p>
    <w:p w:rsidR="00854937" w:rsidRDefault="00A85177" w:rsidP="00193146">
      <w:pPr>
        <w:spacing w:after="0" w:line="240" w:lineRule="auto"/>
        <w:ind w:left="284"/>
        <w:contextualSpacing/>
        <w:jc w:val="both"/>
      </w:pPr>
      <w:r>
        <w:t>89. Испытания электродвигателей.</w:t>
      </w:r>
    </w:p>
    <w:p w:rsidR="00854937" w:rsidRDefault="00A85177" w:rsidP="00193146">
      <w:pPr>
        <w:spacing w:after="0" w:line="240" w:lineRule="auto"/>
        <w:ind w:left="284"/>
        <w:contextualSpacing/>
        <w:jc w:val="both"/>
      </w:pPr>
      <w:r>
        <w:t>90. Монтаж и приѐмосдаточные испытания конденсаторов.</w:t>
      </w:r>
    </w:p>
    <w:p w:rsidR="00854937" w:rsidRDefault="00A85177" w:rsidP="00193146">
      <w:pPr>
        <w:spacing w:after="0" w:line="240" w:lineRule="auto"/>
        <w:ind w:left="284"/>
        <w:contextualSpacing/>
        <w:jc w:val="both"/>
      </w:pPr>
      <w:r>
        <w:t xml:space="preserve">91. </w:t>
      </w:r>
      <w:proofErr w:type="gramStart"/>
      <w:r>
        <w:t xml:space="preserve">Какой объѐм работ необходимо выполнить при наладке заземляющего устройства? </w:t>
      </w:r>
      <w:proofErr w:type="gramEnd"/>
    </w:p>
    <w:p w:rsidR="00854937" w:rsidRDefault="00A85177" w:rsidP="00193146">
      <w:pPr>
        <w:spacing w:after="0" w:line="240" w:lineRule="auto"/>
        <w:ind w:left="284"/>
        <w:contextualSpacing/>
        <w:jc w:val="both"/>
      </w:pPr>
      <w:r>
        <w:t xml:space="preserve">92. Как измерить сопротивление </w:t>
      </w:r>
      <w:proofErr w:type="spellStart"/>
      <w:r>
        <w:t>заземлителя</w:t>
      </w:r>
      <w:proofErr w:type="spellEnd"/>
      <w:r>
        <w:t xml:space="preserve"> прибором МС-08?</w:t>
      </w:r>
    </w:p>
    <w:p w:rsidR="00854937" w:rsidRDefault="00A85177" w:rsidP="00193146">
      <w:pPr>
        <w:spacing w:after="0" w:line="240" w:lineRule="auto"/>
        <w:ind w:left="284"/>
        <w:contextualSpacing/>
        <w:jc w:val="both"/>
      </w:pPr>
      <w:r>
        <w:t>93. Как проверяют сеть защитного заземления?</w:t>
      </w:r>
    </w:p>
    <w:p w:rsidR="00854937" w:rsidRDefault="00A85177" w:rsidP="00193146">
      <w:pPr>
        <w:spacing w:after="0" w:line="240" w:lineRule="auto"/>
        <w:ind w:left="284"/>
        <w:contextualSpacing/>
        <w:jc w:val="both"/>
      </w:pPr>
      <w:r>
        <w:t xml:space="preserve">94. Для чего и как </w:t>
      </w:r>
      <w:proofErr w:type="gramStart"/>
      <w:r>
        <w:t>измеряют</w:t>
      </w:r>
      <w:proofErr w:type="gramEnd"/>
      <w:r>
        <w:t xml:space="preserve"> сопротивление петли фаза-нуль в сетях напряжением до 1 кВ с глухозаземлѐнной </w:t>
      </w:r>
      <w:proofErr w:type="spellStart"/>
      <w:r>
        <w:t>нейтралью</w:t>
      </w:r>
      <w:proofErr w:type="spellEnd"/>
      <w:r>
        <w:t xml:space="preserve">? </w:t>
      </w:r>
    </w:p>
    <w:p w:rsidR="00854937" w:rsidRDefault="00854937">
      <w:pPr>
        <w:spacing w:after="0" w:line="240" w:lineRule="auto"/>
        <w:ind w:firstLine="426"/>
        <w:contextualSpacing/>
        <w:jc w:val="both"/>
      </w:pPr>
    </w:p>
    <w:p w:rsidR="00854937" w:rsidRDefault="00A85177">
      <w:pPr>
        <w:numPr>
          <w:ilvl w:val="0"/>
          <w:numId w:val="7"/>
        </w:numPr>
        <w:tabs>
          <w:tab w:val="left" w:pos="851"/>
        </w:tabs>
        <w:spacing w:after="0" w:line="240" w:lineRule="auto"/>
        <w:ind w:firstLine="426"/>
        <w:contextualSpacing/>
        <w:jc w:val="both"/>
      </w:pPr>
      <w:r>
        <w:rPr>
          <w:b/>
        </w:rPr>
        <w:t>Учебно-методическое и материально-техническое обеспечение дисциплин</w:t>
      </w:r>
      <w:proofErr w:type="gramStart"/>
      <w:r>
        <w:rPr>
          <w:b/>
        </w:rPr>
        <w:t>ы(</w:t>
      </w:r>
      <w:proofErr w:type="gramEnd"/>
      <w:r>
        <w:rPr>
          <w:b/>
        </w:rPr>
        <w:t xml:space="preserve">модуля) </w:t>
      </w:r>
      <w:r>
        <w:rPr>
          <w:b/>
          <w:color w:val="000000"/>
          <w:u w:val="single"/>
        </w:rPr>
        <w:t xml:space="preserve">«Наладка электрооборудования» </w:t>
      </w:r>
    </w:p>
    <w:p w:rsidR="00854937" w:rsidRDefault="00854937">
      <w:pPr>
        <w:spacing w:after="0" w:line="240" w:lineRule="auto"/>
        <w:contextualSpacing/>
        <w:jc w:val="both"/>
      </w:pPr>
    </w:p>
    <w:p w:rsidR="00854937" w:rsidRDefault="00854937">
      <w:pPr>
        <w:spacing w:after="0" w:line="240" w:lineRule="auto"/>
        <w:ind w:firstLine="426"/>
        <w:contextualSpacing/>
        <w:jc w:val="both"/>
      </w:pPr>
    </w:p>
    <w:p w:rsidR="00854937" w:rsidRDefault="004906D9">
      <w:pPr>
        <w:spacing w:after="0" w:line="240" w:lineRule="auto"/>
        <w:ind w:firstLine="426"/>
        <w:contextualSpacing/>
        <w:jc w:val="both"/>
      </w:pPr>
      <w:r>
        <w:rPr>
          <w:b/>
        </w:rPr>
        <w:t>7.1</w:t>
      </w:r>
      <w:r w:rsidR="00A85177">
        <w:rPr>
          <w:b/>
        </w:rPr>
        <w:t>. Интернет-ресурсы</w:t>
      </w:r>
    </w:p>
    <w:p w:rsidR="00854937" w:rsidRDefault="00A85177">
      <w:pPr>
        <w:pStyle w:val="a5"/>
        <w:spacing w:after="0" w:line="240" w:lineRule="auto"/>
        <w:ind w:firstLine="426"/>
        <w:contextualSpacing/>
        <w:jc w:val="both"/>
      </w:pPr>
      <w:r>
        <w:rPr>
          <w:b/>
          <w:color w:val="2222CC"/>
          <w:u w:val="single"/>
        </w:rPr>
        <w:t>http://fizrast.ru/sitemap.html</w:t>
      </w:r>
    </w:p>
    <w:p w:rsidR="00854937" w:rsidRDefault="00A85177">
      <w:pPr>
        <w:pStyle w:val="a5"/>
        <w:spacing w:after="0" w:line="271" w:lineRule="auto"/>
        <w:ind w:left="850" w:hanging="454"/>
      </w:pPr>
      <w:r>
        <w:rPr>
          <w:b/>
          <w:color w:val="0000FF"/>
          <w:u w:val="single"/>
        </w:rPr>
        <w:t xml:space="preserve">http://www.don-agro.ru </w:t>
      </w:r>
    </w:p>
    <w:p w:rsidR="00854937" w:rsidRDefault="00A85177">
      <w:pPr>
        <w:pStyle w:val="a5"/>
        <w:spacing w:after="0" w:line="271" w:lineRule="auto"/>
        <w:ind w:left="454" w:hanging="57"/>
      </w:pPr>
      <w:r>
        <w:rPr>
          <w:b/>
          <w:color w:val="0000FF"/>
          <w:u w:val="single"/>
        </w:rPr>
        <w:t xml:space="preserve">http://xn-80abucjiibhv9a.xn-plai/ </w:t>
      </w:r>
    </w:p>
    <w:p w:rsidR="00854937" w:rsidRDefault="00A85177">
      <w:pPr>
        <w:pStyle w:val="a5"/>
        <w:spacing w:after="0" w:line="271" w:lineRule="auto"/>
        <w:ind w:left="850" w:hanging="454"/>
      </w:pPr>
      <w:r>
        <w:rPr>
          <w:b/>
          <w:color w:val="0000FF"/>
          <w:u w:val="single"/>
        </w:rPr>
        <w:t>http://www.agroxxi.ru/</w:t>
      </w:r>
      <w:r>
        <w:rPr>
          <w:color w:val="000000"/>
        </w:rPr>
        <w:t xml:space="preserve"> (РГБ) </w:t>
      </w:r>
    </w:p>
    <w:p w:rsidR="00854937" w:rsidRDefault="00A85177">
      <w:pPr>
        <w:pStyle w:val="a5"/>
        <w:spacing w:after="0" w:line="271" w:lineRule="auto"/>
        <w:ind w:left="850" w:hanging="454"/>
      </w:pPr>
      <w:r>
        <w:rPr>
          <w:b/>
          <w:color w:val="0000FF"/>
          <w:u w:val="single"/>
        </w:rPr>
        <w:t>http://elibrary.rsl.ru</w:t>
      </w:r>
      <w:r>
        <w:rPr>
          <w:color w:val="000000"/>
        </w:rPr>
        <w:t xml:space="preserve"> Научная электронная библиотека </w:t>
      </w:r>
    </w:p>
    <w:p w:rsidR="00854937" w:rsidRDefault="00A85177">
      <w:pPr>
        <w:pStyle w:val="a5"/>
        <w:spacing w:after="0" w:line="271" w:lineRule="auto"/>
        <w:ind w:left="850" w:hanging="454"/>
      </w:pPr>
      <w:r>
        <w:rPr>
          <w:b/>
          <w:color w:val="0000FF"/>
          <w:u w:val="single"/>
        </w:rPr>
        <w:t>http://elibrary.ru/default.asp</w:t>
      </w:r>
      <w:r>
        <w:rPr>
          <w:color w:val="000000"/>
        </w:rPr>
        <w:t xml:space="preserve"> Российская национальная библиотека </w:t>
      </w:r>
    </w:p>
    <w:p w:rsidR="00854937" w:rsidRDefault="00A85177">
      <w:pPr>
        <w:pStyle w:val="a5"/>
        <w:spacing w:after="0" w:line="271" w:lineRule="auto"/>
        <w:ind w:left="850" w:hanging="454"/>
      </w:pPr>
      <w:r>
        <w:rPr>
          <w:b/>
          <w:color w:val="0000FF"/>
          <w:u w:val="single"/>
        </w:rPr>
        <w:t>http://primo.nlr.ru http://nbmgu.</w:t>
      </w:r>
      <w:proofErr w:type="gramStart"/>
      <w:r>
        <w:rPr>
          <w:b/>
          <w:color w:val="0000FF"/>
          <w:u w:val="single"/>
        </w:rPr>
        <w:t>ru</w:t>
      </w:r>
      <w:proofErr w:type="gramEnd"/>
      <w:r>
        <w:rPr>
          <w:color w:val="000000"/>
        </w:rPr>
        <w:t xml:space="preserve">Электронная библиотека Российской государственной </w:t>
      </w:r>
    </w:p>
    <w:p w:rsidR="00854937" w:rsidRDefault="00A85177">
      <w:pPr>
        <w:pStyle w:val="a5"/>
        <w:spacing w:after="0" w:line="271" w:lineRule="auto"/>
        <w:ind w:left="850" w:hanging="454"/>
      </w:pPr>
      <w:r>
        <w:rPr>
          <w:color w:val="000000"/>
        </w:rPr>
        <w:t>библиотеки</w:t>
      </w:r>
    </w:p>
    <w:p w:rsidR="00854937" w:rsidRDefault="00854937">
      <w:pPr>
        <w:spacing w:after="0" w:line="240" w:lineRule="auto"/>
        <w:ind w:firstLine="426"/>
        <w:contextualSpacing/>
        <w:jc w:val="both"/>
      </w:pPr>
    </w:p>
    <w:p w:rsidR="00854937" w:rsidRDefault="00854937">
      <w:pPr>
        <w:spacing w:after="0" w:line="240" w:lineRule="auto"/>
        <w:ind w:firstLine="426"/>
        <w:contextualSpacing/>
        <w:jc w:val="both"/>
      </w:pPr>
    </w:p>
    <w:p w:rsidR="00854937" w:rsidRDefault="00854937">
      <w:pPr>
        <w:spacing w:after="0" w:line="240" w:lineRule="auto"/>
        <w:ind w:firstLine="426"/>
        <w:contextualSpacing/>
        <w:jc w:val="both"/>
      </w:pPr>
    </w:p>
    <w:p w:rsidR="00854937" w:rsidRDefault="00A85177">
      <w:pPr>
        <w:spacing w:after="0" w:line="240" w:lineRule="auto"/>
        <w:ind w:firstLine="426"/>
        <w:contextualSpacing/>
        <w:jc w:val="both"/>
      </w:pPr>
      <w:r>
        <w:rPr>
          <w:b/>
        </w:rPr>
        <w:t>7.</w:t>
      </w:r>
      <w:r w:rsidR="004906D9">
        <w:rPr>
          <w:b/>
        </w:rPr>
        <w:t>2</w:t>
      </w:r>
      <w:r>
        <w:rPr>
          <w:b/>
        </w:rPr>
        <w:t>.  Программное обеспечение</w:t>
      </w:r>
    </w:p>
    <w:p w:rsidR="00854937" w:rsidRDefault="00854937">
      <w:pPr>
        <w:spacing w:after="0" w:line="240" w:lineRule="auto"/>
        <w:ind w:firstLine="426"/>
        <w:contextualSpacing/>
        <w:jc w:val="both"/>
      </w:pPr>
    </w:p>
    <w:p w:rsidR="00854937" w:rsidRDefault="00A85177">
      <w:pPr>
        <w:pStyle w:val="a5"/>
        <w:spacing w:after="0" w:line="240" w:lineRule="auto"/>
        <w:ind w:firstLine="426"/>
        <w:contextualSpacing/>
        <w:jc w:val="both"/>
      </w:pPr>
      <w:r>
        <w:rPr>
          <w:b/>
          <w:color w:val="000000"/>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854937" w:rsidRDefault="00A85177">
      <w:pPr>
        <w:pStyle w:val="a5"/>
        <w:spacing w:after="0"/>
        <w:ind w:firstLine="426"/>
        <w:jc w:val="both"/>
      </w:pPr>
      <w:r>
        <w:rPr>
          <w:color w:val="000000"/>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color w:val="000000"/>
        </w:rPr>
        <w:t>вне</w:t>
      </w:r>
      <w:proofErr w:type="gramEnd"/>
      <w:r>
        <w:rPr>
          <w:color w:val="000000"/>
        </w:rPr>
        <w:t xml:space="preserve"> </w:t>
      </w:r>
      <w:proofErr w:type="gramStart"/>
      <w:r>
        <w:rPr>
          <w:color w:val="000000"/>
        </w:rPr>
        <w:t>ее</w:t>
      </w:r>
      <w:proofErr w:type="gramEnd"/>
      <w:r>
        <w:rPr>
          <w:color w:val="000000"/>
        </w:rPr>
        <w:t>.</w:t>
      </w:r>
    </w:p>
    <w:p w:rsidR="00854937" w:rsidRDefault="00A85177">
      <w:pPr>
        <w:pStyle w:val="a5"/>
        <w:spacing w:after="0"/>
        <w:ind w:firstLine="426"/>
        <w:jc w:val="both"/>
      </w:pPr>
      <w:r>
        <w:t> </w:t>
      </w:r>
    </w:p>
    <w:p w:rsidR="00854937" w:rsidRDefault="00A85177">
      <w:pPr>
        <w:pStyle w:val="a5"/>
        <w:spacing w:after="0"/>
        <w:ind w:firstLine="426"/>
        <w:jc w:val="both"/>
      </w:pPr>
      <w:r>
        <w:rPr>
          <w:color w:val="000000"/>
        </w:rPr>
        <w:t>Университет обеспечен следующим комплектом лицензионного программного обеспечения.</w:t>
      </w:r>
    </w:p>
    <w:p w:rsidR="00854937" w:rsidRDefault="00A85177">
      <w:pPr>
        <w:pStyle w:val="a5"/>
        <w:numPr>
          <w:ilvl w:val="0"/>
          <w:numId w:val="10"/>
        </w:numPr>
        <w:tabs>
          <w:tab w:val="clear" w:pos="707"/>
          <w:tab w:val="left" w:pos="0"/>
        </w:tabs>
        <w:spacing w:after="0"/>
        <w:ind w:left="1067" w:hanging="643"/>
        <w:jc w:val="both"/>
      </w:pPr>
      <w:r>
        <w:rPr>
          <w:color w:val="000000"/>
        </w:rPr>
        <w:t xml:space="preserve">Лицензионное программное обеспечение, используемое в </w:t>
      </w:r>
      <w:proofErr w:type="spellStart"/>
      <w:r>
        <w:rPr>
          <w:color w:val="000000"/>
        </w:rPr>
        <w:t>ИнгГУ</w:t>
      </w:r>
      <w:proofErr w:type="spellEnd"/>
    </w:p>
    <w:tbl>
      <w:tblPr>
        <w:tblW w:w="9045" w:type="dxa"/>
        <w:tblInd w:w="108" w:type="dxa"/>
        <w:tblLayout w:type="fixed"/>
        <w:tblCellMar>
          <w:top w:w="28" w:type="dxa"/>
          <w:bottom w:w="28" w:type="dxa"/>
        </w:tblCellMar>
        <w:tblLook w:val="04A0"/>
      </w:tblPr>
      <w:tblGrid>
        <w:gridCol w:w="9045"/>
      </w:tblGrid>
      <w:tr w:rsidR="00854937">
        <w:tc>
          <w:tcPr>
            <w:tcW w:w="9045" w:type="dxa"/>
            <w:tcBorders>
              <w:top w:val="single" w:sz="4" w:space="0" w:color="FFFFFF"/>
              <w:left w:val="single" w:sz="4" w:space="0" w:color="FFFFFF"/>
              <w:bottom w:val="single" w:sz="4" w:space="0" w:color="FFFFFF"/>
              <w:right w:val="single" w:sz="4" w:space="0" w:color="FFFFFF"/>
            </w:tcBorders>
            <w:vAlign w:val="center"/>
          </w:tcPr>
          <w:p w:rsidR="00854937" w:rsidRDefault="00A85177">
            <w:pPr>
              <w:pStyle w:val="a8"/>
              <w:numPr>
                <w:ilvl w:val="0"/>
                <w:numId w:val="11"/>
              </w:numPr>
              <w:tabs>
                <w:tab w:val="clear" w:pos="707"/>
                <w:tab w:val="left" w:pos="0"/>
              </w:tabs>
              <w:spacing w:after="0"/>
              <w:ind w:left="1307" w:hanging="643"/>
              <w:jc w:val="both"/>
              <w:rPr>
                <w:color w:val="000000"/>
              </w:rPr>
            </w:pPr>
            <w:proofErr w:type="spellStart"/>
            <w:r>
              <w:rPr>
                <w:color w:val="000000"/>
              </w:rPr>
              <w:t>MicrosoftWindows</w:t>
            </w:r>
            <w:proofErr w:type="spellEnd"/>
            <w:r>
              <w:rPr>
                <w:color w:val="000000"/>
              </w:rPr>
              <w:t xml:space="preserve"> 7</w:t>
            </w:r>
          </w:p>
        </w:tc>
      </w:tr>
      <w:tr w:rsidR="00854937">
        <w:tc>
          <w:tcPr>
            <w:tcW w:w="9045" w:type="dxa"/>
            <w:tcBorders>
              <w:top w:val="single" w:sz="4" w:space="0" w:color="FFFFFF"/>
              <w:left w:val="single" w:sz="4" w:space="0" w:color="FFFFFF"/>
              <w:bottom w:val="single" w:sz="4" w:space="0" w:color="FFFFFF"/>
              <w:right w:val="single" w:sz="4" w:space="0" w:color="FFFFFF"/>
            </w:tcBorders>
            <w:vAlign w:val="center"/>
          </w:tcPr>
          <w:p w:rsidR="00854937" w:rsidRDefault="00A85177">
            <w:pPr>
              <w:pStyle w:val="a8"/>
              <w:numPr>
                <w:ilvl w:val="0"/>
                <w:numId w:val="12"/>
              </w:numPr>
              <w:tabs>
                <w:tab w:val="clear" w:pos="707"/>
                <w:tab w:val="left" w:pos="0"/>
              </w:tabs>
              <w:spacing w:after="0"/>
              <w:ind w:left="1307" w:hanging="643"/>
              <w:jc w:val="both"/>
              <w:rPr>
                <w:color w:val="000000"/>
              </w:rPr>
            </w:pPr>
            <w:proofErr w:type="spellStart"/>
            <w:r>
              <w:rPr>
                <w:color w:val="000000"/>
              </w:rPr>
              <w:t>MicrosoftOffice</w:t>
            </w:r>
            <w:proofErr w:type="spellEnd"/>
            <w:r>
              <w:rPr>
                <w:color w:val="000000"/>
              </w:rPr>
              <w:t xml:space="preserve"> 2007</w:t>
            </w:r>
          </w:p>
        </w:tc>
      </w:tr>
      <w:tr w:rsidR="00854937">
        <w:tc>
          <w:tcPr>
            <w:tcW w:w="9045" w:type="dxa"/>
            <w:tcBorders>
              <w:top w:val="single" w:sz="4" w:space="0" w:color="FFFFFF"/>
              <w:left w:val="single" w:sz="4" w:space="0" w:color="FFFFFF"/>
              <w:bottom w:val="single" w:sz="4" w:space="0" w:color="FFFFFF"/>
              <w:right w:val="single" w:sz="4" w:space="0" w:color="FFFFFF"/>
            </w:tcBorders>
            <w:vAlign w:val="center"/>
          </w:tcPr>
          <w:p w:rsidR="00854937" w:rsidRDefault="00A85177">
            <w:pPr>
              <w:pStyle w:val="a8"/>
              <w:numPr>
                <w:ilvl w:val="0"/>
                <w:numId w:val="13"/>
              </w:numPr>
              <w:tabs>
                <w:tab w:val="clear" w:pos="707"/>
                <w:tab w:val="left" w:pos="0"/>
              </w:tabs>
              <w:spacing w:after="0"/>
              <w:ind w:left="1307" w:hanging="643"/>
              <w:jc w:val="both"/>
              <w:rPr>
                <w:color w:val="000000"/>
              </w:rPr>
            </w:pPr>
            <w:r>
              <w:rPr>
                <w:color w:val="000000"/>
              </w:rPr>
              <w:lastRenderedPageBreak/>
              <w:t>Программный комплекс ММИС “Деканат”</w:t>
            </w:r>
          </w:p>
        </w:tc>
      </w:tr>
      <w:tr w:rsidR="00854937">
        <w:tc>
          <w:tcPr>
            <w:tcW w:w="9045" w:type="dxa"/>
            <w:tcBorders>
              <w:top w:val="single" w:sz="4" w:space="0" w:color="FFFFFF"/>
              <w:left w:val="single" w:sz="4" w:space="0" w:color="FFFFFF"/>
              <w:bottom w:val="single" w:sz="4" w:space="0" w:color="FFFFFF"/>
              <w:right w:val="single" w:sz="4" w:space="0" w:color="FFFFFF"/>
            </w:tcBorders>
            <w:vAlign w:val="center"/>
          </w:tcPr>
          <w:p w:rsidR="00854937" w:rsidRDefault="00A85177">
            <w:pPr>
              <w:pStyle w:val="a8"/>
              <w:numPr>
                <w:ilvl w:val="0"/>
                <w:numId w:val="14"/>
              </w:numPr>
              <w:tabs>
                <w:tab w:val="clear" w:pos="707"/>
                <w:tab w:val="left" w:pos="0"/>
              </w:tabs>
              <w:spacing w:after="0"/>
              <w:ind w:left="1307" w:hanging="643"/>
              <w:jc w:val="both"/>
              <w:rPr>
                <w:color w:val="000000"/>
              </w:rPr>
            </w:pPr>
            <w:r>
              <w:rPr>
                <w:color w:val="000000"/>
              </w:rPr>
              <w:t>Программный комплекс ММИС “Визуальная Студия Тестирования”</w:t>
            </w:r>
          </w:p>
        </w:tc>
      </w:tr>
      <w:tr w:rsidR="00854937">
        <w:tc>
          <w:tcPr>
            <w:tcW w:w="9045" w:type="dxa"/>
            <w:tcBorders>
              <w:top w:val="single" w:sz="4" w:space="0" w:color="FFFFFF"/>
              <w:left w:val="single" w:sz="4" w:space="0" w:color="FFFFFF"/>
              <w:bottom w:val="single" w:sz="4" w:space="0" w:color="FFFFFF"/>
              <w:right w:val="single" w:sz="4" w:space="0" w:color="FFFFFF"/>
            </w:tcBorders>
            <w:vAlign w:val="center"/>
          </w:tcPr>
          <w:p w:rsidR="00854937" w:rsidRDefault="00A85177">
            <w:pPr>
              <w:pStyle w:val="a8"/>
              <w:numPr>
                <w:ilvl w:val="0"/>
                <w:numId w:val="15"/>
              </w:numPr>
              <w:tabs>
                <w:tab w:val="clear" w:pos="707"/>
                <w:tab w:val="left" w:pos="0"/>
              </w:tabs>
              <w:spacing w:after="0"/>
              <w:ind w:left="1307" w:hanging="643"/>
              <w:jc w:val="both"/>
              <w:rPr>
                <w:color w:val="000000"/>
              </w:rPr>
            </w:pPr>
            <w:r>
              <w:rPr>
                <w:color w:val="000000"/>
              </w:rPr>
              <w:t xml:space="preserve">Антивирусное ПО </w:t>
            </w:r>
            <w:proofErr w:type="spellStart"/>
            <w:r>
              <w:rPr>
                <w:color w:val="000000"/>
              </w:rPr>
              <w:t>Eset</w:t>
            </w:r>
            <w:proofErr w:type="spellEnd"/>
            <w:r>
              <w:rPr>
                <w:color w:val="000000"/>
              </w:rPr>
              <w:t xml:space="preserve"> Nod32</w:t>
            </w:r>
          </w:p>
        </w:tc>
      </w:tr>
      <w:tr w:rsidR="00854937">
        <w:tc>
          <w:tcPr>
            <w:tcW w:w="9045" w:type="dxa"/>
            <w:tcBorders>
              <w:top w:val="single" w:sz="4" w:space="0" w:color="FFFFFF"/>
              <w:left w:val="single" w:sz="4" w:space="0" w:color="FFFFFF"/>
              <w:bottom w:val="single" w:sz="4" w:space="0" w:color="FFFFFF"/>
              <w:right w:val="single" w:sz="4" w:space="0" w:color="FFFFFF"/>
            </w:tcBorders>
            <w:vAlign w:val="center"/>
          </w:tcPr>
          <w:p w:rsidR="00854937" w:rsidRDefault="00A85177">
            <w:pPr>
              <w:pStyle w:val="a8"/>
              <w:numPr>
                <w:ilvl w:val="0"/>
                <w:numId w:val="16"/>
              </w:numPr>
              <w:tabs>
                <w:tab w:val="clear" w:pos="707"/>
                <w:tab w:val="left" w:pos="0"/>
              </w:tabs>
              <w:spacing w:after="0"/>
              <w:ind w:left="1307" w:hanging="643"/>
              <w:jc w:val="both"/>
            </w:pPr>
            <w:r>
              <w:rPr>
                <w:color w:val="000000"/>
              </w:rPr>
              <w:t>Справочно-правовая  система “Консультант”</w:t>
            </w:r>
          </w:p>
        </w:tc>
      </w:tr>
      <w:tr w:rsidR="00854937">
        <w:tc>
          <w:tcPr>
            <w:tcW w:w="9045" w:type="dxa"/>
            <w:tcBorders>
              <w:top w:val="single" w:sz="4" w:space="0" w:color="FFFFFF"/>
              <w:left w:val="single" w:sz="4" w:space="0" w:color="FFFFFF"/>
              <w:bottom w:val="single" w:sz="4" w:space="0" w:color="FFFFFF"/>
              <w:right w:val="single" w:sz="4" w:space="0" w:color="FFFFFF"/>
            </w:tcBorders>
            <w:vAlign w:val="center"/>
          </w:tcPr>
          <w:p w:rsidR="00854937" w:rsidRDefault="00A85177">
            <w:pPr>
              <w:pStyle w:val="a8"/>
              <w:numPr>
                <w:ilvl w:val="0"/>
                <w:numId w:val="17"/>
              </w:numPr>
              <w:tabs>
                <w:tab w:val="clear" w:pos="707"/>
                <w:tab w:val="left" w:pos="0"/>
              </w:tabs>
              <w:spacing w:after="0"/>
              <w:ind w:left="1307" w:hanging="643"/>
              <w:jc w:val="both"/>
            </w:pPr>
            <w:r>
              <w:rPr>
                <w:color w:val="000000"/>
              </w:rPr>
              <w:t>Справочно-правовая  система “Гарант”</w:t>
            </w:r>
          </w:p>
        </w:tc>
      </w:tr>
    </w:tbl>
    <w:p w:rsidR="00854937" w:rsidRDefault="00A85177">
      <w:pPr>
        <w:pStyle w:val="a5"/>
        <w:spacing w:after="0"/>
        <w:ind w:firstLine="426"/>
        <w:jc w:val="both"/>
      </w:pPr>
      <w:r>
        <w:t> </w:t>
      </w:r>
    </w:p>
    <w:p w:rsidR="00854937" w:rsidRDefault="00A85177">
      <w:pPr>
        <w:pStyle w:val="a5"/>
        <w:spacing w:after="200"/>
        <w:ind w:firstLine="426"/>
        <w:jc w:val="both"/>
      </w:pPr>
      <w:r>
        <w:rPr>
          <w:color w:val="000000"/>
        </w:rPr>
        <w:t xml:space="preserve">Наряду с традиционными изданиями студенты и сотрудники имеют возможность пользоваться электронными полнотекстовыми базами данных: </w:t>
      </w:r>
    </w:p>
    <w:tbl>
      <w:tblPr>
        <w:tblStyle w:val="ad"/>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6F5801" w:rsidRPr="00FC41D1" w:rsidTr="00523906">
        <w:tc>
          <w:tcPr>
            <w:tcW w:w="567" w:type="dxa"/>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jc w:val="center"/>
            </w:pPr>
            <w:r w:rsidRPr="00FC41D1">
              <w:lastRenderedPageBreak/>
              <w:t>№</w:t>
            </w:r>
            <w:r w:rsidRPr="00FC41D1">
              <w:br/>
            </w:r>
            <w:proofErr w:type="spellStart"/>
            <w:proofErr w:type="gramStart"/>
            <w:r w:rsidRPr="00FC41D1">
              <w:t>п</w:t>
            </w:r>
            <w:proofErr w:type="spellEnd"/>
            <w:proofErr w:type="gramEnd"/>
            <w:r w:rsidRPr="00FC41D1">
              <w:t>/</w:t>
            </w:r>
            <w:proofErr w:type="spellStart"/>
            <w:r w:rsidRPr="00FC41D1">
              <w:t>п</w:t>
            </w:r>
            <w:proofErr w:type="spellEnd"/>
          </w:p>
        </w:tc>
        <w:tc>
          <w:tcPr>
            <w:tcW w:w="3289" w:type="dxa"/>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jc w:val="center"/>
            </w:pPr>
            <w:r w:rsidRPr="00FC41D1">
              <w:t>Вид электронного образова</w:t>
            </w:r>
            <w:r w:rsidRPr="00FC41D1">
              <w:softHyphen/>
              <w:t>тельного ресурса, электронного информа</w:t>
            </w:r>
            <w:r w:rsidRPr="00FC41D1">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jc w:val="center"/>
            </w:pPr>
            <w:r w:rsidRPr="00FC41D1">
              <w:t>Наименование электронного образова</w:t>
            </w:r>
            <w:r w:rsidRPr="00FC41D1">
              <w:softHyphen/>
              <w:t>тельного ресурса, электронного информа</w:t>
            </w:r>
            <w:r w:rsidRPr="00FC41D1">
              <w:softHyphen/>
              <w:t>ционного ресурса</w:t>
            </w:r>
          </w:p>
        </w:tc>
      </w:tr>
      <w:tr w:rsidR="006F5801" w:rsidRPr="00FC41D1" w:rsidTr="00523906">
        <w:tc>
          <w:tcPr>
            <w:tcW w:w="567" w:type="dxa"/>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jc w:val="center"/>
            </w:pPr>
            <w:r w:rsidRPr="00FC41D1">
              <w:t>1</w:t>
            </w:r>
          </w:p>
        </w:tc>
        <w:tc>
          <w:tcPr>
            <w:tcW w:w="3289" w:type="dxa"/>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jc w:val="center"/>
            </w:pPr>
            <w:r w:rsidRPr="00FC41D1">
              <w:t>2</w:t>
            </w:r>
          </w:p>
        </w:tc>
        <w:tc>
          <w:tcPr>
            <w:tcW w:w="5953" w:type="dxa"/>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jc w:val="center"/>
            </w:pPr>
            <w:r w:rsidRPr="00FC41D1">
              <w:t>3</w:t>
            </w:r>
          </w:p>
        </w:tc>
      </w:tr>
      <w:tr w:rsidR="006F5801" w:rsidRPr="00FC41D1" w:rsidTr="00523906">
        <w:tc>
          <w:tcPr>
            <w:tcW w:w="567" w:type="dxa"/>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jc w:val="center"/>
            </w:pPr>
            <w:r w:rsidRPr="00FC41D1">
              <w:t>1.</w:t>
            </w:r>
          </w:p>
        </w:tc>
        <w:tc>
          <w:tcPr>
            <w:tcW w:w="3289" w:type="dxa"/>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ind w:left="57" w:right="57"/>
            </w:pPr>
            <w:r w:rsidRPr="00FC41D1">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t>мультимедийный</w:t>
            </w:r>
            <w:proofErr w:type="spellEnd"/>
            <w:r w:rsidRPr="00FC41D1">
              <w:t xml:space="preserve"> ресурс, </w:t>
            </w:r>
            <w:proofErr w:type="gramStart"/>
            <w:r w:rsidRPr="00FC41D1">
              <w:t>учебные</w:t>
            </w:r>
            <w:proofErr w:type="gramEnd"/>
            <w:r w:rsidRPr="00FC41D1">
              <w:t xml:space="preserve"> </w:t>
            </w:r>
            <w:proofErr w:type="spellStart"/>
            <w:r w:rsidRPr="00FC41D1">
              <w:t>видеоресурсы</w:t>
            </w:r>
            <w:proofErr w:type="spellEnd"/>
            <w:r w:rsidRPr="00FC41D1">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6F5801" w:rsidRPr="00FC41D1" w:rsidRDefault="006F5801"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6F5801" w:rsidRPr="00FC41D1" w:rsidRDefault="006F5801" w:rsidP="00523906">
            <w:pPr>
              <w:pStyle w:val="TableParagraph"/>
              <w:spacing w:line="270" w:lineRule="exact"/>
              <w:jc w:val="both"/>
              <w:rPr>
                <w:sz w:val="24"/>
                <w:szCs w:val="24"/>
              </w:rPr>
            </w:pPr>
            <w:hyperlink r:id="rId8">
              <w:r w:rsidRPr="00FC41D1">
                <w:rPr>
                  <w:spacing w:val="-2"/>
                  <w:sz w:val="24"/>
                  <w:szCs w:val="24"/>
                  <w:u w:val="single"/>
                </w:rPr>
                <w:t>http://window.edu.ru</w:t>
              </w:r>
            </w:hyperlink>
          </w:p>
          <w:p w:rsidR="006F5801" w:rsidRPr="00FC41D1" w:rsidRDefault="006F5801" w:rsidP="00523906">
            <w:pPr>
              <w:keepNext/>
              <w:autoSpaceDE w:val="0"/>
              <w:autoSpaceDN w:val="0"/>
              <w:adjustRightInd w:val="0"/>
              <w:ind w:right="57"/>
              <w:jc w:val="both"/>
              <w:rPr>
                <w:spacing w:val="-2"/>
                <w:u w:val="single"/>
              </w:rPr>
            </w:pPr>
            <w:r w:rsidRPr="00FC41D1">
              <w:t>«</w:t>
            </w:r>
            <w:proofErr w:type="spellStart"/>
            <w:r w:rsidRPr="00FC41D1">
              <w:t>Образовательныйресурс</w:t>
            </w:r>
            <w:r w:rsidRPr="00FC41D1">
              <w:rPr>
                <w:spacing w:val="-2"/>
              </w:rPr>
              <w:t>России</w:t>
            </w:r>
            <w:proofErr w:type="spellEnd"/>
            <w:r w:rsidRPr="00FC41D1">
              <w:rPr>
                <w:spacing w:val="-2"/>
              </w:rPr>
              <w:t xml:space="preserve">» </w:t>
            </w:r>
            <w:hyperlink r:id="rId9">
              <w:r w:rsidRPr="00FC41D1">
                <w:rPr>
                  <w:u w:val="single"/>
                </w:rPr>
                <w:t>http://school-</w:t>
              </w:r>
              <w:r w:rsidRPr="00FC41D1">
                <w:rPr>
                  <w:spacing w:val="-2"/>
                  <w:u w:val="single"/>
                </w:rPr>
                <w:t>collection.edu.ru</w:t>
              </w:r>
            </w:hyperlink>
          </w:p>
          <w:p w:rsidR="006F5801" w:rsidRPr="00FC41D1" w:rsidRDefault="006F5801"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6F5801" w:rsidRPr="00FC41D1" w:rsidRDefault="006F5801" w:rsidP="00523906">
            <w:pPr>
              <w:keepNext/>
              <w:autoSpaceDE w:val="0"/>
              <w:autoSpaceDN w:val="0"/>
              <w:adjustRightInd w:val="0"/>
              <w:ind w:right="57"/>
              <w:jc w:val="both"/>
              <w:rPr>
                <w:spacing w:val="-5"/>
              </w:rPr>
            </w:pPr>
            <w:proofErr w:type="spellStart"/>
            <w:r w:rsidRPr="00FC41D1">
              <w:t>программы</w:t>
            </w:r>
            <w:proofErr w:type="gramStart"/>
            <w:r w:rsidRPr="00FC41D1">
              <w:t>,с</w:t>
            </w:r>
            <w:proofErr w:type="gramEnd"/>
            <w:r w:rsidRPr="00FC41D1">
              <w:t>тандарты</w:t>
            </w:r>
            <w:proofErr w:type="spellEnd"/>
            <w:r w:rsidRPr="00FC41D1">
              <w:t xml:space="preserve">, </w:t>
            </w:r>
            <w:proofErr w:type="spellStart"/>
            <w:r w:rsidRPr="00FC41D1">
              <w:t>ВУЗы,тестыЕГЭ,</w:t>
            </w:r>
            <w:r w:rsidRPr="00FC41D1">
              <w:rPr>
                <w:spacing w:val="-5"/>
              </w:rPr>
              <w:t>ГИА</w:t>
            </w:r>
            <w:proofErr w:type="spellEnd"/>
          </w:p>
          <w:p w:rsidR="006F5801" w:rsidRPr="00FC41D1" w:rsidRDefault="006F5801" w:rsidP="00523906">
            <w:pPr>
              <w:keepNext/>
              <w:autoSpaceDE w:val="0"/>
              <w:autoSpaceDN w:val="0"/>
              <w:adjustRightInd w:val="0"/>
              <w:ind w:right="57"/>
              <w:jc w:val="both"/>
              <w:rPr>
                <w:spacing w:val="-2"/>
                <w:u w:val="single"/>
              </w:rPr>
            </w:pPr>
            <w:hyperlink r:id="rId10">
              <w:r w:rsidRPr="00FC41D1">
                <w:rPr>
                  <w:spacing w:val="-2"/>
                  <w:u w:val="single"/>
                </w:rPr>
                <w:t>http://fcior.edu.ru</w:t>
              </w:r>
            </w:hyperlink>
          </w:p>
          <w:p w:rsidR="006F5801" w:rsidRPr="00FC41D1" w:rsidRDefault="006F5801" w:rsidP="00523906">
            <w:pPr>
              <w:keepNext/>
              <w:autoSpaceDE w:val="0"/>
              <w:autoSpaceDN w:val="0"/>
              <w:adjustRightInd w:val="0"/>
              <w:ind w:right="57"/>
              <w:jc w:val="both"/>
              <w:rPr>
                <w:spacing w:val="-2"/>
              </w:rPr>
            </w:pPr>
            <w:proofErr w:type="spellStart"/>
            <w:r w:rsidRPr="00FC41D1">
              <w:t>Русскаявиртуальная</w:t>
            </w:r>
            <w:r w:rsidRPr="00FC41D1">
              <w:rPr>
                <w:spacing w:val="-2"/>
              </w:rPr>
              <w:t>библиотека</w:t>
            </w:r>
            <w:proofErr w:type="spellEnd"/>
          </w:p>
          <w:p w:rsidR="006F5801" w:rsidRPr="00FC41D1" w:rsidRDefault="006F5801" w:rsidP="00523906">
            <w:pPr>
              <w:keepNext/>
              <w:autoSpaceDE w:val="0"/>
              <w:autoSpaceDN w:val="0"/>
              <w:adjustRightInd w:val="0"/>
              <w:ind w:right="57"/>
              <w:jc w:val="both"/>
              <w:rPr>
                <w:spacing w:val="40"/>
                <w:u w:val="single"/>
              </w:rPr>
            </w:pPr>
            <w:hyperlink r:id="rId11">
              <w:r w:rsidRPr="00FC41D1">
                <w:rPr>
                  <w:spacing w:val="-2"/>
                  <w:u w:val="single"/>
                </w:rPr>
                <w:t>http://rvb.ru</w:t>
              </w:r>
            </w:hyperlink>
          </w:p>
          <w:p w:rsidR="006F5801" w:rsidRPr="00FC41D1" w:rsidRDefault="006F5801" w:rsidP="00523906">
            <w:pPr>
              <w:keepNext/>
              <w:autoSpaceDE w:val="0"/>
              <w:autoSpaceDN w:val="0"/>
              <w:adjustRightInd w:val="0"/>
              <w:ind w:right="57"/>
              <w:jc w:val="both"/>
            </w:pPr>
            <w:r w:rsidRPr="00FC41D1">
              <w:t>Кабинет русского языка и литературы</w:t>
            </w:r>
          </w:p>
          <w:p w:rsidR="006F5801" w:rsidRPr="00FC41D1" w:rsidRDefault="006F5801" w:rsidP="00523906">
            <w:pPr>
              <w:keepNext/>
              <w:autoSpaceDE w:val="0"/>
              <w:autoSpaceDN w:val="0"/>
              <w:adjustRightInd w:val="0"/>
              <w:ind w:right="57"/>
              <w:jc w:val="both"/>
            </w:pPr>
            <w:hyperlink r:id="rId12">
              <w:r w:rsidRPr="00FC41D1">
                <w:rPr>
                  <w:spacing w:val="-2"/>
                  <w:u w:val="single"/>
                </w:rPr>
                <w:t>http://ruslit.ioso.ru</w:t>
              </w:r>
            </w:hyperlink>
          </w:p>
          <w:p w:rsidR="006F5801" w:rsidRPr="00FC41D1" w:rsidRDefault="006F5801" w:rsidP="00523906">
            <w:pPr>
              <w:keepNext/>
              <w:autoSpaceDE w:val="0"/>
              <w:autoSpaceDN w:val="0"/>
              <w:adjustRightInd w:val="0"/>
              <w:ind w:right="57"/>
              <w:jc w:val="both"/>
            </w:pPr>
            <w:r w:rsidRPr="00FC41D1">
              <w:t>Национальный корпус русского языка</w:t>
            </w:r>
          </w:p>
          <w:p w:rsidR="006F5801" w:rsidRPr="00FC41D1" w:rsidRDefault="006F5801" w:rsidP="00523906">
            <w:pPr>
              <w:keepNext/>
              <w:autoSpaceDE w:val="0"/>
              <w:autoSpaceDN w:val="0"/>
              <w:adjustRightInd w:val="0"/>
              <w:ind w:right="57"/>
              <w:jc w:val="both"/>
            </w:pPr>
            <w:hyperlink r:id="rId13">
              <w:r w:rsidRPr="00FC41D1">
                <w:rPr>
                  <w:spacing w:val="-2"/>
                  <w:u w:val="single"/>
                </w:rPr>
                <w:t>http://ruscorpora.ru</w:t>
              </w:r>
            </w:hyperlink>
          </w:p>
          <w:p w:rsidR="006F5801" w:rsidRPr="00FC41D1" w:rsidRDefault="006F5801" w:rsidP="00523906">
            <w:pPr>
              <w:keepNext/>
              <w:autoSpaceDE w:val="0"/>
              <w:autoSpaceDN w:val="0"/>
              <w:adjustRightInd w:val="0"/>
              <w:ind w:right="57"/>
              <w:jc w:val="both"/>
            </w:pPr>
            <w:r w:rsidRPr="00FC41D1">
              <w:t xml:space="preserve">Научная электронная библиотека  </w:t>
            </w:r>
          </w:p>
          <w:p w:rsidR="006F5801" w:rsidRPr="00FC41D1" w:rsidRDefault="006F5801" w:rsidP="00523906">
            <w:pPr>
              <w:keepNext/>
              <w:autoSpaceDE w:val="0"/>
              <w:autoSpaceDN w:val="0"/>
              <w:adjustRightInd w:val="0"/>
              <w:ind w:right="57"/>
              <w:jc w:val="both"/>
            </w:pPr>
            <w:r w:rsidRPr="00FC41D1">
              <w:t xml:space="preserve"> «</w:t>
            </w:r>
            <w:proofErr w:type="spellStart"/>
            <w:r w:rsidRPr="00FC41D1">
              <w:t>e-Library</w:t>
            </w:r>
            <w:proofErr w:type="spellEnd"/>
            <w:r w:rsidRPr="00FC41D1">
              <w:t>»</w:t>
            </w:r>
          </w:p>
          <w:p w:rsidR="006F5801" w:rsidRPr="00FC41D1" w:rsidRDefault="006F5801" w:rsidP="00523906">
            <w:pPr>
              <w:keepNext/>
              <w:autoSpaceDE w:val="0"/>
              <w:autoSpaceDN w:val="0"/>
              <w:adjustRightInd w:val="0"/>
              <w:ind w:right="57"/>
              <w:jc w:val="both"/>
            </w:pPr>
            <w:hyperlink r:id="rId14">
              <w:r w:rsidRPr="00FC41D1">
                <w:rPr>
                  <w:spacing w:val="-2"/>
                  <w:u w:val="single"/>
                </w:rPr>
                <w:t>http://elibrary.ru/defaultx.asp</w:t>
              </w:r>
            </w:hyperlink>
          </w:p>
          <w:p w:rsidR="006F5801" w:rsidRPr="00FC41D1" w:rsidRDefault="006F5801" w:rsidP="00523906">
            <w:pPr>
              <w:keepNext/>
              <w:autoSpaceDE w:val="0"/>
              <w:autoSpaceDN w:val="0"/>
              <w:adjustRightInd w:val="0"/>
              <w:ind w:right="57"/>
              <w:jc w:val="both"/>
            </w:pPr>
            <w:r w:rsidRPr="00FC41D1">
              <w:t xml:space="preserve">Электронно-библиотечная система </w:t>
            </w:r>
            <w:proofErr w:type="spellStart"/>
            <w:r w:rsidRPr="00FC41D1">
              <w:t>IPRbooks</w:t>
            </w:r>
            <w:proofErr w:type="spellEnd"/>
          </w:p>
          <w:p w:rsidR="006F5801" w:rsidRPr="00FC41D1" w:rsidRDefault="006F5801" w:rsidP="00523906">
            <w:pPr>
              <w:keepNext/>
              <w:autoSpaceDE w:val="0"/>
              <w:autoSpaceDN w:val="0"/>
              <w:adjustRightInd w:val="0"/>
              <w:ind w:right="57"/>
              <w:jc w:val="both"/>
            </w:pPr>
            <w:r w:rsidRPr="00FC41D1">
              <w:t>http://www.iprbookshop.ru</w:t>
            </w:r>
          </w:p>
          <w:p w:rsidR="006F5801" w:rsidRPr="00FC41D1" w:rsidRDefault="006F5801" w:rsidP="00523906">
            <w:pPr>
              <w:keepNext/>
              <w:autoSpaceDE w:val="0"/>
              <w:autoSpaceDN w:val="0"/>
              <w:adjustRightInd w:val="0"/>
              <w:ind w:right="57"/>
              <w:jc w:val="both"/>
            </w:pPr>
            <w:r w:rsidRPr="00FC41D1">
              <w:t xml:space="preserve">Электронно-библиотечная система </w:t>
            </w:r>
            <w:proofErr w:type="spellStart"/>
            <w:r w:rsidRPr="00FC41D1">
              <w:t>ИнгГУ</w:t>
            </w:r>
            <w:proofErr w:type="spellEnd"/>
          </w:p>
          <w:p w:rsidR="006F5801" w:rsidRPr="00FC41D1" w:rsidRDefault="006F5801" w:rsidP="00523906">
            <w:pPr>
              <w:keepNext/>
              <w:autoSpaceDE w:val="0"/>
              <w:autoSpaceDN w:val="0"/>
              <w:adjustRightInd w:val="0"/>
              <w:ind w:right="57"/>
              <w:jc w:val="both"/>
            </w:pPr>
            <w:hyperlink r:id="rId15">
              <w:r w:rsidRPr="00FC41D1">
                <w:rPr>
                  <w:color w:val="0000FF"/>
                  <w:spacing w:val="-2"/>
                  <w:u w:val="single" w:color="0000FF"/>
                </w:rPr>
                <w:t>https://lib.inggu.ru/</w:t>
              </w:r>
            </w:hyperlink>
          </w:p>
          <w:p w:rsidR="006F5801" w:rsidRPr="00FC41D1" w:rsidRDefault="006F5801" w:rsidP="00523906">
            <w:pPr>
              <w:keepNext/>
              <w:autoSpaceDE w:val="0"/>
              <w:autoSpaceDN w:val="0"/>
              <w:adjustRightInd w:val="0"/>
              <w:ind w:right="57"/>
              <w:jc w:val="both"/>
            </w:pPr>
            <w:r w:rsidRPr="00FC41D1">
              <w:t>Информационно-правовая система «Гарант»</w:t>
            </w:r>
          </w:p>
          <w:p w:rsidR="006F5801" w:rsidRPr="00FC41D1" w:rsidRDefault="006F5801"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6F5801" w:rsidRPr="00FC41D1" w:rsidRDefault="006F5801" w:rsidP="00523906">
            <w:pPr>
              <w:keepNext/>
              <w:ind w:left="57" w:right="57"/>
              <w:jc w:val="center"/>
              <w:rPr>
                <w:lang w:val="en-US"/>
              </w:rPr>
            </w:pPr>
            <w:proofErr w:type="spellStart"/>
            <w:r w:rsidRPr="00FC41D1">
              <w:t>Moodle</w:t>
            </w:r>
            <w:proofErr w:type="spellEnd"/>
          </w:p>
        </w:tc>
      </w:tr>
      <w:tr w:rsidR="006F5801"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jc w:val="center"/>
            </w:pPr>
            <w:r w:rsidRPr="00FC41D1">
              <w:t>2.</w:t>
            </w:r>
          </w:p>
        </w:tc>
        <w:tc>
          <w:tcPr>
            <w:tcW w:w="3289" w:type="dxa"/>
            <w:vMerge w:val="restart"/>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ind w:left="57" w:right="57"/>
            </w:pPr>
            <w:r w:rsidRPr="00FC41D1">
              <w:t xml:space="preserve">Вид электронного информационного ресурса (электронно-библиотечные </w:t>
            </w:r>
            <w:r w:rsidRPr="00FC41D1">
              <w:lastRenderedPageBreak/>
              <w:t xml:space="preserve">ресурсы и системы, информационные и справочно-правовые системы и </w:t>
            </w:r>
            <w:proofErr w:type="gramStart"/>
            <w:r w:rsidRPr="00FC41D1">
              <w:t>другое</w:t>
            </w:r>
            <w:proofErr w:type="gramEnd"/>
            <w:r w:rsidRPr="00FC41D1">
              <w:t>)</w:t>
            </w:r>
          </w:p>
        </w:tc>
        <w:tc>
          <w:tcPr>
            <w:tcW w:w="5953" w:type="dxa"/>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autoSpaceDE w:val="0"/>
              <w:autoSpaceDN w:val="0"/>
              <w:adjustRightInd w:val="0"/>
              <w:ind w:left="57" w:right="57"/>
              <w:rPr>
                <w:bCs w:val="0"/>
                <w:shd w:val="clear" w:color="auto" w:fill="FFFFFF"/>
              </w:rPr>
            </w:pPr>
            <w:proofErr w:type="spellStart"/>
            <w:r w:rsidRPr="00FC41D1">
              <w:rPr>
                <w:lang w:val="en-US"/>
              </w:rPr>
              <w:lastRenderedPageBreak/>
              <w:t>IPRSmart</w:t>
            </w:r>
            <w:proofErr w:type="spellEnd"/>
            <w:r w:rsidRPr="00FC41D1">
              <w:t xml:space="preserve"> , </w:t>
            </w:r>
            <w:r w:rsidRPr="00FC41D1">
              <w:rPr>
                <w:bCs w:val="0"/>
                <w:shd w:val="clear" w:color="auto" w:fill="FFFFFF"/>
              </w:rPr>
              <w:t>(АИБС) «</w:t>
            </w:r>
            <w:proofErr w:type="spellStart"/>
            <w:r w:rsidRPr="00FC41D1">
              <w:rPr>
                <w:bCs w:val="0"/>
                <w:shd w:val="clear" w:color="auto" w:fill="FFFFFF"/>
              </w:rPr>
              <w:t>МегаПро</w:t>
            </w:r>
            <w:proofErr w:type="spellEnd"/>
            <w:r w:rsidRPr="00FC41D1">
              <w:rPr>
                <w:bCs w:val="0"/>
                <w:shd w:val="clear" w:color="auto" w:fill="FFFFFF"/>
              </w:rPr>
              <w:t>»</w:t>
            </w:r>
          </w:p>
          <w:p w:rsidR="006F5801" w:rsidRPr="00FC41D1" w:rsidRDefault="006F5801" w:rsidP="00523906">
            <w:pPr>
              <w:keepNext/>
              <w:autoSpaceDE w:val="0"/>
              <w:autoSpaceDN w:val="0"/>
              <w:adjustRightInd w:val="0"/>
              <w:ind w:left="57" w:right="57"/>
            </w:pPr>
            <w:proofErr w:type="spellStart"/>
            <w:r w:rsidRPr="00FC41D1">
              <w:t>IPR-books-АЙПИАР</w:t>
            </w:r>
            <w:proofErr w:type="spellEnd"/>
            <w:r w:rsidRPr="00FC41D1">
              <w:t xml:space="preserve"> </w:t>
            </w:r>
            <w:proofErr w:type="spellStart"/>
            <w:r w:rsidRPr="00FC41D1">
              <w:t>медиа</w:t>
            </w:r>
            <w:proofErr w:type="spellEnd"/>
          </w:p>
          <w:p w:rsidR="006F5801" w:rsidRPr="00FC41D1" w:rsidRDefault="006F5801" w:rsidP="00523906">
            <w:pPr>
              <w:keepNext/>
              <w:ind w:right="57"/>
              <w:jc w:val="center"/>
              <w:rPr>
                <w:color w:val="FF0000"/>
              </w:rPr>
            </w:pPr>
            <w:r w:rsidRPr="00FC41D1">
              <w:lastRenderedPageBreak/>
              <w:t>ООО «Гарант»</w:t>
            </w:r>
          </w:p>
        </w:tc>
      </w:tr>
      <w:tr w:rsidR="006F5801"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jc w:val="center"/>
            </w:pPr>
          </w:p>
        </w:tc>
        <w:tc>
          <w:tcPr>
            <w:tcW w:w="3289" w:type="dxa"/>
            <w:vMerge/>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ind w:left="57" w:right="57"/>
            </w:pPr>
          </w:p>
        </w:tc>
        <w:tc>
          <w:tcPr>
            <w:tcW w:w="5953" w:type="dxa"/>
            <w:tcBorders>
              <w:top w:val="single" w:sz="4" w:space="0" w:color="auto"/>
              <w:left w:val="single" w:sz="4" w:space="0" w:color="auto"/>
              <w:bottom w:val="single" w:sz="4" w:space="0" w:color="auto"/>
              <w:right w:val="single" w:sz="4" w:space="0" w:color="auto"/>
            </w:tcBorders>
          </w:tcPr>
          <w:p w:rsidR="006F5801" w:rsidRPr="00FC41D1" w:rsidRDefault="006F5801" w:rsidP="00523906">
            <w:pPr>
              <w:keepNext/>
              <w:ind w:right="57"/>
              <w:jc w:val="center"/>
              <w:rPr>
                <w:lang w:val="en-US"/>
              </w:rPr>
            </w:pPr>
            <w:r w:rsidRPr="00FC41D1">
              <w:t>ООО «Гарант»</w:t>
            </w:r>
          </w:p>
        </w:tc>
      </w:tr>
    </w:tbl>
    <w:p w:rsidR="00854937" w:rsidRDefault="00854937">
      <w:pPr>
        <w:pStyle w:val="a5"/>
        <w:spacing w:after="200"/>
        <w:jc w:val="both"/>
      </w:pPr>
    </w:p>
    <w:p w:rsidR="00854937" w:rsidRDefault="004906D9">
      <w:pPr>
        <w:spacing w:after="0" w:line="240" w:lineRule="auto"/>
        <w:contextualSpacing/>
        <w:jc w:val="both"/>
      </w:pPr>
      <w:r>
        <w:rPr>
          <w:b/>
        </w:rPr>
        <w:t>7.3</w:t>
      </w:r>
      <w:r w:rsidR="00A85177">
        <w:rPr>
          <w:b/>
        </w:rPr>
        <w:t>.  Материально-техническое обеспечение учебной дисциплины/модуля «Наладка электрооборудования»</w:t>
      </w:r>
    </w:p>
    <w:p w:rsidR="00854937" w:rsidRDefault="00854937">
      <w:pPr>
        <w:spacing w:after="0" w:line="240" w:lineRule="auto"/>
        <w:contextualSpacing/>
        <w:jc w:val="both"/>
      </w:pPr>
    </w:p>
    <w:tbl>
      <w:tblPr>
        <w:tblStyle w:val="ad"/>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6F5801" w:rsidRPr="00174FA3" w:rsidTr="00523906">
        <w:tc>
          <w:tcPr>
            <w:tcW w:w="2023" w:type="dxa"/>
            <w:tcBorders>
              <w:top w:val="single" w:sz="4" w:space="0" w:color="auto"/>
              <w:left w:val="single" w:sz="4" w:space="0" w:color="auto"/>
              <w:bottom w:val="single" w:sz="4" w:space="0" w:color="auto"/>
              <w:right w:val="single" w:sz="4" w:space="0" w:color="auto"/>
            </w:tcBorders>
          </w:tcPr>
          <w:p w:rsidR="006F5801" w:rsidRPr="00174FA3" w:rsidRDefault="006F5801" w:rsidP="00523906">
            <w:pPr>
              <w:spacing w:after="160" w:line="259" w:lineRule="auto"/>
              <w:rPr>
                <w:b/>
              </w:rPr>
            </w:pPr>
            <w:bookmarkStart w:id="1"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6F5801" w:rsidRPr="00174FA3" w:rsidRDefault="006F5801"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6F5801" w:rsidRPr="00174FA3" w:rsidRDefault="006F5801"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6F5801"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6F5801" w:rsidRPr="00EE29BA" w:rsidRDefault="006F5801" w:rsidP="00523906">
            <w:pPr>
              <w:widowControl w:val="0"/>
              <w:jc w:val="center"/>
            </w:pPr>
            <w:r>
              <w:t>Наладка электрооборудования</w:t>
            </w:r>
          </w:p>
        </w:tc>
        <w:tc>
          <w:tcPr>
            <w:tcW w:w="3543" w:type="dxa"/>
            <w:tcBorders>
              <w:top w:val="single" w:sz="4" w:space="0" w:color="auto"/>
              <w:left w:val="single" w:sz="4" w:space="0" w:color="auto"/>
              <w:bottom w:val="single" w:sz="4" w:space="0" w:color="auto"/>
              <w:right w:val="single" w:sz="4" w:space="0" w:color="auto"/>
            </w:tcBorders>
          </w:tcPr>
          <w:p w:rsidR="006F5801" w:rsidRPr="000B3D0F" w:rsidRDefault="006F5801"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6F5801" w:rsidRPr="000B3D0F" w:rsidRDefault="006F5801" w:rsidP="00523906">
            <w:pPr>
              <w:pStyle w:val="Default"/>
              <w:ind w:left="114" w:right="114"/>
              <w:rPr>
                <w:sz w:val="20"/>
                <w:szCs w:val="20"/>
              </w:rPr>
            </w:pPr>
            <w:r w:rsidRPr="000B3D0F">
              <w:rPr>
                <w:sz w:val="20"/>
                <w:szCs w:val="20"/>
              </w:rPr>
              <w:t xml:space="preserve">Укомплектован: </w:t>
            </w:r>
          </w:p>
          <w:p w:rsidR="006F5801" w:rsidRPr="000B3D0F" w:rsidRDefault="006F5801" w:rsidP="00523906">
            <w:pPr>
              <w:pStyle w:val="Default"/>
              <w:ind w:left="114" w:right="114"/>
              <w:rPr>
                <w:w w:val="105"/>
                <w:sz w:val="20"/>
                <w:szCs w:val="20"/>
              </w:rPr>
            </w:pPr>
            <w:r w:rsidRPr="000B3D0F">
              <w:rPr>
                <w:sz w:val="20"/>
                <w:szCs w:val="20"/>
              </w:rPr>
              <w:t>- специализированной      меб</w:t>
            </w:r>
            <w:r w:rsidRPr="000B3D0F">
              <w:rPr>
                <w:sz w:val="20"/>
                <w:szCs w:val="20"/>
              </w:rPr>
              <w:t>е</w:t>
            </w:r>
            <w:r w:rsidRPr="000B3D0F">
              <w:rPr>
                <w:sz w:val="20"/>
                <w:szCs w:val="20"/>
              </w:rPr>
              <w:t>лью и техническими средствами обучения;</w:t>
            </w:r>
          </w:p>
          <w:p w:rsidR="006F5801" w:rsidRPr="00E013FD" w:rsidRDefault="006F5801" w:rsidP="00523906">
            <w:pPr>
              <w:jc w:val="center"/>
              <w:rPr>
                <w:color w:val="000000"/>
              </w:rP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6F5801" w:rsidRPr="00EE29BA" w:rsidRDefault="006F5801" w:rsidP="00523906">
            <w:pPr>
              <w:jc w:val="center"/>
              <w:rPr>
                <w:rFonts w:eastAsia="Calibri"/>
                <w:bCs w:val="0"/>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6F5801" w:rsidRPr="00EE29BA" w:rsidRDefault="006F5801"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6F5801" w:rsidRPr="00D23592" w:rsidRDefault="006F5801" w:rsidP="00523906">
            <w:pPr>
              <w:jc w:val="center"/>
              <w:rPr>
                <w:color w:val="000000"/>
              </w:rP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6F5801"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6F5801" w:rsidRPr="00EE29BA" w:rsidRDefault="006F5801"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6F5801" w:rsidRPr="000B3D0F" w:rsidRDefault="006F5801"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0</w:t>
            </w:r>
            <w:r w:rsidRPr="000B3D0F">
              <w:rPr>
                <w:sz w:val="20"/>
                <w:szCs w:val="20"/>
              </w:rPr>
              <w:t xml:space="preserve">  Электротехники   </w:t>
            </w:r>
          </w:p>
          <w:p w:rsidR="006F5801" w:rsidRPr="000B3D0F" w:rsidRDefault="006F5801" w:rsidP="00523906">
            <w:pPr>
              <w:pStyle w:val="Default"/>
              <w:ind w:left="114" w:right="114"/>
              <w:rPr>
                <w:sz w:val="20"/>
                <w:szCs w:val="20"/>
              </w:rPr>
            </w:pPr>
            <w:r w:rsidRPr="000B3D0F">
              <w:rPr>
                <w:sz w:val="20"/>
                <w:szCs w:val="20"/>
              </w:rPr>
              <w:t xml:space="preserve">Укомплектован: </w:t>
            </w:r>
          </w:p>
          <w:p w:rsidR="006F5801" w:rsidRPr="000B3D0F" w:rsidRDefault="006F5801" w:rsidP="00523906">
            <w:pPr>
              <w:pStyle w:val="Default"/>
              <w:ind w:left="114" w:right="114"/>
              <w:rPr>
                <w:w w:val="105"/>
                <w:sz w:val="20"/>
                <w:szCs w:val="20"/>
              </w:rPr>
            </w:pPr>
            <w:r w:rsidRPr="000B3D0F">
              <w:rPr>
                <w:sz w:val="20"/>
                <w:szCs w:val="20"/>
              </w:rPr>
              <w:t>- специализированной      меб</w:t>
            </w:r>
            <w:r w:rsidRPr="000B3D0F">
              <w:rPr>
                <w:sz w:val="20"/>
                <w:szCs w:val="20"/>
              </w:rPr>
              <w:t>е</w:t>
            </w:r>
            <w:r w:rsidRPr="000B3D0F">
              <w:rPr>
                <w:sz w:val="20"/>
                <w:szCs w:val="20"/>
              </w:rPr>
              <w:t>лью и техническими средствами обучения;</w:t>
            </w:r>
          </w:p>
          <w:p w:rsidR="006F5801" w:rsidRPr="00EE29BA" w:rsidRDefault="006F5801" w:rsidP="00523906">
            <w:pPr>
              <w:widowControl w:val="0"/>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6F5801" w:rsidRDefault="006F5801" w:rsidP="00523906">
            <w:pPr>
              <w:autoSpaceDE w:val="0"/>
              <w:autoSpaceDN w:val="0"/>
              <w:adjustRightInd w:val="0"/>
              <w:rPr>
                <w:bCs w:val="0"/>
              </w:rPr>
            </w:pPr>
            <w:r>
              <w:rPr>
                <w:bCs w:val="0"/>
              </w:rPr>
              <w:t xml:space="preserve">386132, Республика Ингушетия, </w:t>
            </w:r>
            <w:proofErr w:type="gramStart"/>
            <w:r>
              <w:rPr>
                <w:bCs w:val="0"/>
              </w:rPr>
              <w:t>г</w:t>
            </w:r>
            <w:proofErr w:type="gramEnd"/>
            <w:r>
              <w:rPr>
                <w:bCs w:val="0"/>
              </w:rPr>
              <w:t xml:space="preserve">.о. город Назрань, г. Назрань, тер. </w:t>
            </w:r>
            <w:proofErr w:type="spellStart"/>
            <w:r>
              <w:rPr>
                <w:bCs w:val="0"/>
              </w:rPr>
              <w:t>Гамурзиевский</w:t>
            </w:r>
            <w:proofErr w:type="spellEnd"/>
            <w:r>
              <w:rPr>
                <w:bCs w:val="0"/>
              </w:rPr>
              <w:t xml:space="preserve"> административный округ, ул. </w:t>
            </w:r>
            <w:proofErr w:type="gramStart"/>
            <w:r>
              <w:rPr>
                <w:bCs w:val="0"/>
              </w:rPr>
              <w:t>Магистральная</w:t>
            </w:r>
            <w:proofErr w:type="gramEnd"/>
            <w:r>
              <w:rPr>
                <w:bCs w:val="0"/>
              </w:rPr>
              <w:t xml:space="preserve">, д. 39«а» </w:t>
            </w:r>
          </w:p>
          <w:p w:rsidR="006F5801" w:rsidRDefault="006F5801" w:rsidP="00523906">
            <w:pPr>
              <w:autoSpaceDE w:val="0"/>
              <w:autoSpaceDN w:val="0"/>
              <w:adjustRightInd w:val="0"/>
            </w:pPr>
            <w:proofErr w:type="spellStart"/>
            <w:r>
              <w:lastRenderedPageBreak/>
              <w:t>Каб</w:t>
            </w:r>
            <w:proofErr w:type="spellEnd"/>
            <w:r>
              <w:t xml:space="preserve">. №110. </w:t>
            </w:r>
          </w:p>
          <w:p w:rsidR="006F5801" w:rsidRPr="00986447" w:rsidRDefault="006F5801"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6F5801" w:rsidRPr="00EE29BA" w:rsidRDefault="006F5801" w:rsidP="00523906">
            <w:pPr>
              <w:jc w:val="center"/>
              <w:rPr>
                <w:bCs w:val="0"/>
              </w:rPr>
            </w:pPr>
          </w:p>
        </w:tc>
      </w:tr>
      <w:bookmarkEnd w:id="1"/>
    </w:tbl>
    <w:p w:rsidR="00854937" w:rsidRDefault="00854937">
      <w:pPr>
        <w:spacing w:after="0" w:line="240" w:lineRule="auto"/>
        <w:contextualSpacing/>
        <w:jc w:val="both"/>
      </w:pPr>
    </w:p>
    <w:p w:rsidR="006F5801" w:rsidRDefault="006F5801">
      <w:pPr>
        <w:spacing w:after="0" w:line="240" w:lineRule="auto"/>
      </w:pPr>
      <w:r>
        <w:br w:type="page"/>
      </w:r>
    </w:p>
    <w:p w:rsidR="00B111CA" w:rsidRDefault="00B111CA" w:rsidP="00B111CA">
      <w:pPr>
        <w:tabs>
          <w:tab w:val="left" w:pos="2850"/>
        </w:tabs>
        <w:spacing w:after="0" w:line="240" w:lineRule="auto"/>
        <w:ind w:firstLine="426"/>
        <w:contextualSpacing/>
        <w:jc w:val="both"/>
      </w:pPr>
    </w:p>
    <w:p w:rsidR="00B111CA" w:rsidRDefault="00B111CA" w:rsidP="00B111CA">
      <w:pPr>
        <w:tabs>
          <w:tab w:val="left" w:pos="2850"/>
        </w:tabs>
        <w:spacing w:after="0" w:line="240" w:lineRule="auto"/>
        <w:ind w:firstLine="426"/>
        <w:contextualSpacing/>
        <w:jc w:val="both"/>
      </w:pPr>
    </w:p>
    <w:p w:rsidR="00B111CA" w:rsidRDefault="00B111CA" w:rsidP="00B111CA">
      <w:pPr>
        <w:tabs>
          <w:tab w:val="left" w:pos="2850"/>
        </w:tabs>
        <w:spacing w:after="0" w:line="240" w:lineRule="auto"/>
        <w:ind w:firstLine="426"/>
        <w:contextualSpacing/>
        <w:jc w:val="both"/>
      </w:pPr>
    </w:p>
    <w:p w:rsidR="00B111CA" w:rsidRDefault="00B111CA" w:rsidP="00B111CA">
      <w:pPr>
        <w:tabs>
          <w:tab w:val="left" w:pos="2850"/>
        </w:tabs>
        <w:spacing w:after="0" w:line="240" w:lineRule="auto"/>
        <w:ind w:firstLine="426"/>
        <w:contextualSpacing/>
        <w:jc w:val="both"/>
      </w:pPr>
    </w:p>
    <w:p w:rsidR="00B111CA" w:rsidRDefault="00B111CA" w:rsidP="00B111CA">
      <w:pPr>
        <w:tabs>
          <w:tab w:val="left" w:pos="2850"/>
        </w:tabs>
        <w:spacing w:after="0" w:line="240" w:lineRule="auto"/>
        <w:ind w:firstLine="426"/>
        <w:contextualSpacing/>
        <w:jc w:val="both"/>
      </w:pPr>
    </w:p>
    <w:p w:rsidR="00B111CA" w:rsidRDefault="00B111CA" w:rsidP="00B111CA">
      <w:pPr>
        <w:tabs>
          <w:tab w:val="left" w:pos="2850"/>
        </w:tabs>
        <w:spacing w:after="0" w:line="240" w:lineRule="auto"/>
        <w:ind w:firstLine="426"/>
        <w:contextualSpacing/>
        <w:jc w:val="both"/>
      </w:pPr>
    </w:p>
    <w:p w:rsidR="00B111CA" w:rsidRDefault="00B111CA" w:rsidP="00B111CA">
      <w:pPr>
        <w:tabs>
          <w:tab w:val="left" w:pos="2850"/>
        </w:tabs>
        <w:spacing w:after="0" w:line="240" w:lineRule="auto"/>
        <w:ind w:firstLine="426"/>
        <w:contextualSpacing/>
        <w:jc w:val="both"/>
      </w:pPr>
    </w:p>
    <w:p w:rsidR="00B111CA" w:rsidRDefault="00B111CA" w:rsidP="00B111CA">
      <w:pPr>
        <w:tabs>
          <w:tab w:val="left" w:pos="2850"/>
        </w:tabs>
        <w:spacing w:after="0" w:line="240" w:lineRule="auto"/>
        <w:ind w:firstLine="426"/>
        <w:contextualSpacing/>
        <w:jc w:val="both"/>
      </w:pPr>
    </w:p>
    <w:p w:rsidR="00B111CA" w:rsidRDefault="00B111CA" w:rsidP="00B111CA">
      <w:pPr>
        <w:tabs>
          <w:tab w:val="left" w:pos="2850"/>
        </w:tabs>
        <w:spacing w:after="0" w:line="240" w:lineRule="auto"/>
        <w:ind w:firstLine="426"/>
        <w:contextualSpacing/>
        <w:jc w:val="both"/>
      </w:pPr>
    </w:p>
    <w:p w:rsidR="00854937" w:rsidRDefault="00854937">
      <w:pPr>
        <w:spacing w:after="0" w:line="240" w:lineRule="auto"/>
        <w:ind w:firstLine="426"/>
        <w:contextualSpacing/>
        <w:jc w:val="both"/>
      </w:pPr>
    </w:p>
    <w:p w:rsidR="003017A9" w:rsidRPr="002F5EDA" w:rsidRDefault="003017A9" w:rsidP="003017A9">
      <w:pPr>
        <w:spacing w:after="0" w:line="240" w:lineRule="exact"/>
        <w:ind w:firstLine="425"/>
        <w:contextualSpacing/>
        <w:jc w:val="both"/>
        <w:rPr>
          <w:sz w:val="20"/>
          <w:szCs w:val="20"/>
        </w:rPr>
      </w:pPr>
      <w:r w:rsidRPr="00CD038A">
        <w:t>Рабочая прогр</w:t>
      </w:r>
      <w:r>
        <w:t>амма дисциплины «Наладка электрооборудования»</w:t>
      </w:r>
      <w:r w:rsidRPr="00CD038A">
        <w:t xml:space="preserve"> составлена в соответствии с </w:t>
      </w:r>
      <w:proofErr w:type="spellStart"/>
      <w:r w:rsidRPr="00CD038A">
        <w:t>требованиямиФГОСВОпо</w:t>
      </w:r>
      <w:proofErr w:type="spellEnd"/>
      <w:r w:rsidRPr="00CD038A">
        <w:t xml:space="preserve"> направлению подготовки</w:t>
      </w:r>
      <w:r>
        <w:t>13.03.02. Электроэнергетика и электротехника</w:t>
      </w:r>
      <w:r w:rsidRPr="00CD038A">
        <w:t xml:space="preserve">, </w:t>
      </w:r>
      <w:proofErr w:type="spellStart"/>
      <w:r w:rsidRPr="00CD038A">
        <w:t>утвержденногоприказом</w:t>
      </w:r>
      <w:proofErr w:type="spellEnd"/>
      <w:r w:rsidRPr="00CD038A">
        <w:t xml:space="preserve"> Министерства образования и науки Российской Федерации от </w:t>
      </w:r>
      <w:r>
        <w:t>«</w:t>
      </w:r>
      <w:r w:rsidRPr="006079E7">
        <w:t>28»февраля</w:t>
      </w:r>
      <w:r>
        <w:t xml:space="preserve"> 2018 </w:t>
      </w:r>
      <w:r w:rsidRPr="00CD038A">
        <w:t>г.</w:t>
      </w:r>
      <w:r>
        <w:t xml:space="preserve"> №144.</w:t>
      </w:r>
    </w:p>
    <w:p w:rsidR="003017A9" w:rsidRDefault="003017A9" w:rsidP="003017A9">
      <w:pPr>
        <w:spacing w:after="0" w:line="240" w:lineRule="exact"/>
        <w:ind w:firstLine="425"/>
        <w:contextualSpacing/>
        <w:jc w:val="both"/>
      </w:pPr>
    </w:p>
    <w:p w:rsidR="003017A9" w:rsidRDefault="003017A9" w:rsidP="003017A9">
      <w:pPr>
        <w:spacing w:after="0" w:line="240" w:lineRule="auto"/>
        <w:ind w:firstLine="426"/>
        <w:contextualSpacing/>
        <w:jc w:val="both"/>
      </w:pPr>
    </w:p>
    <w:p w:rsidR="003017A9" w:rsidRDefault="003017A9" w:rsidP="003017A9">
      <w:pPr>
        <w:spacing w:after="0" w:line="240" w:lineRule="auto"/>
        <w:ind w:firstLine="426"/>
        <w:contextualSpacing/>
        <w:jc w:val="both"/>
      </w:pPr>
    </w:p>
    <w:p w:rsidR="003017A9" w:rsidRDefault="003017A9" w:rsidP="003017A9">
      <w:pPr>
        <w:spacing w:after="0" w:line="240" w:lineRule="exact"/>
        <w:contextualSpacing/>
        <w:jc w:val="both"/>
      </w:pPr>
      <w:r>
        <w:t xml:space="preserve">   Программу составил</w:t>
      </w:r>
      <w:r w:rsidRPr="00CD038A">
        <w:t>:</w:t>
      </w:r>
    </w:p>
    <w:p w:rsidR="003017A9" w:rsidRPr="00CD038A" w:rsidRDefault="003017A9" w:rsidP="003017A9">
      <w:pPr>
        <w:spacing w:after="0" w:line="240" w:lineRule="exact"/>
        <w:contextualSpacing/>
        <w:jc w:val="both"/>
        <w:rPr>
          <w:sz w:val="20"/>
          <w:szCs w:val="20"/>
        </w:rPr>
      </w:pPr>
    </w:p>
    <w:p w:rsidR="003017A9" w:rsidRPr="008748EB" w:rsidRDefault="00B111CA" w:rsidP="00C4004F">
      <w:pPr>
        <w:spacing w:after="0" w:line="240" w:lineRule="exact"/>
        <w:jc w:val="both"/>
        <w:rPr>
          <w:u w:val="single"/>
        </w:rPr>
      </w:pPr>
      <w:r>
        <w:rPr>
          <w:u w:val="single"/>
        </w:rPr>
        <w:t xml:space="preserve">Шейхов </w:t>
      </w:r>
      <w:proofErr w:type="spellStart"/>
      <w:r>
        <w:rPr>
          <w:u w:val="single"/>
        </w:rPr>
        <w:t>Микаил</w:t>
      </w:r>
      <w:proofErr w:type="spellEnd"/>
      <w:r>
        <w:rPr>
          <w:u w:val="single"/>
        </w:rPr>
        <w:t xml:space="preserve"> Исаевич, доц.</w:t>
      </w:r>
    </w:p>
    <w:p w:rsidR="001200B7" w:rsidRPr="00185A7B" w:rsidRDefault="001200B7" w:rsidP="00C4004F">
      <w:pPr>
        <w:spacing w:after="0" w:line="240" w:lineRule="exact"/>
        <w:ind w:firstLine="426"/>
        <w:contextualSpacing/>
        <w:jc w:val="both"/>
        <w:rPr>
          <w:sz w:val="18"/>
          <w:szCs w:val="18"/>
        </w:rPr>
      </w:pPr>
      <w:r>
        <w:rPr>
          <w:sz w:val="18"/>
          <w:szCs w:val="18"/>
        </w:rPr>
        <w:t xml:space="preserve">  (Ф.И.О., должность</w:t>
      </w:r>
      <w:r w:rsidRPr="00185A7B">
        <w:rPr>
          <w:sz w:val="18"/>
          <w:szCs w:val="18"/>
        </w:rPr>
        <w:t>)</w:t>
      </w:r>
    </w:p>
    <w:p w:rsidR="001200B7" w:rsidRDefault="001200B7" w:rsidP="001200B7">
      <w:pPr>
        <w:spacing w:after="0" w:line="240" w:lineRule="exact"/>
        <w:contextualSpacing/>
        <w:jc w:val="both"/>
      </w:pPr>
    </w:p>
    <w:p w:rsidR="001200B7" w:rsidRDefault="001200B7" w:rsidP="001200B7">
      <w:pPr>
        <w:spacing w:after="0" w:line="240" w:lineRule="exact"/>
        <w:contextualSpacing/>
        <w:jc w:val="both"/>
      </w:pPr>
    </w:p>
    <w:p w:rsidR="001200B7" w:rsidRDefault="001200B7" w:rsidP="001200B7">
      <w:pPr>
        <w:spacing w:after="0" w:line="240" w:lineRule="exact"/>
        <w:contextualSpacing/>
        <w:jc w:val="both"/>
      </w:pPr>
    </w:p>
    <w:p w:rsidR="001200B7" w:rsidRDefault="001200B7" w:rsidP="001200B7">
      <w:pPr>
        <w:spacing w:after="0" w:line="240" w:lineRule="exact"/>
        <w:contextualSpacing/>
        <w:jc w:val="both"/>
      </w:pPr>
    </w:p>
    <w:p w:rsidR="001200B7" w:rsidRDefault="001200B7" w:rsidP="001200B7">
      <w:pPr>
        <w:spacing w:after="0" w:line="240" w:lineRule="exact"/>
        <w:contextualSpacing/>
        <w:jc w:val="both"/>
      </w:pPr>
    </w:p>
    <w:p w:rsidR="00DE615E" w:rsidRDefault="00DE615E" w:rsidP="00DE615E">
      <w:pPr>
        <w:spacing w:after="0" w:line="240" w:lineRule="exact"/>
        <w:contextualSpacing/>
        <w:jc w:val="both"/>
        <w:rPr>
          <w:sz w:val="23"/>
          <w:szCs w:val="23"/>
        </w:rPr>
      </w:pPr>
      <w:r>
        <w:rPr>
          <w:sz w:val="23"/>
          <w:szCs w:val="23"/>
        </w:rPr>
        <w:t>Программа одобрена на заседании кафедры    «Электроэнергетика и электротехника»</w:t>
      </w:r>
    </w:p>
    <w:p w:rsidR="00DE615E" w:rsidRDefault="00DE615E" w:rsidP="00DE615E">
      <w:pPr>
        <w:spacing w:after="0" w:line="240" w:lineRule="exact"/>
        <w:contextualSpacing/>
        <w:jc w:val="both"/>
        <w:rPr>
          <w:sz w:val="23"/>
          <w:szCs w:val="23"/>
        </w:rPr>
      </w:pPr>
    </w:p>
    <w:p w:rsidR="00DE615E" w:rsidRDefault="00DE615E" w:rsidP="00DE615E">
      <w:pPr>
        <w:spacing w:after="0" w:line="240" w:lineRule="exact"/>
        <w:contextualSpacing/>
        <w:jc w:val="both"/>
      </w:pPr>
      <w:r>
        <w:rPr>
          <w:sz w:val="23"/>
          <w:szCs w:val="23"/>
        </w:rPr>
        <w:t>Протокол № __</w:t>
      </w:r>
      <w:r>
        <w:rPr>
          <w:sz w:val="23"/>
          <w:szCs w:val="23"/>
          <w:u w:val="single"/>
        </w:rPr>
        <w:t>7</w:t>
      </w:r>
      <w:r>
        <w:rPr>
          <w:sz w:val="23"/>
          <w:szCs w:val="23"/>
        </w:rPr>
        <w:t xml:space="preserve">____       </w:t>
      </w:r>
      <w:r>
        <w:t>от «__</w:t>
      </w:r>
      <w:r>
        <w:rPr>
          <w:u w:val="single"/>
        </w:rPr>
        <w:t>10</w:t>
      </w:r>
      <w:r>
        <w:t xml:space="preserve">__» </w:t>
      </w:r>
      <w:proofErr w:type="spellStart"/>
      <w:r>
        <w:t>___</w:t>
      </w:r>
      <w:r>
        <w:rPr>
          <w:u w:val="single"/>
        </w:rPr>
        <w:t>марта</w:t>
      </w:r>
      <w:proofErr w:type="spellEnd"/>
      <w:r>
        <w:t>____ 2025 года</w:t>
      </w:r>
    </w:p>
    <w:p w:rsidR="00DE615E" w:rsidRDefault="00DE615E" w:rsidP="00DE615E">
      <w:pPr>
        <w:spacing w:after="0" w:line="240" w:lineRule="atLeast"/>
        <w:contextualSpacing/>
        <w:jc w:val="both"/>
      </w:pPr>
    </w:p>
    <w:p w:rsidR="00DE615E" w:rsidRDefault="00DE615E" w:rsidP="00DE615E">
      <w:pPr>
        <w:spacing w:after="0" w:line="240" w:lineRule="atLeast"/>
        <w:contextualSpacing/>
        <w:jc w:val="both"/>
      </w:pPr>
    </w:p>
    <w:p w:rsidR="00DE615E" w:rsidRDefault="00DE615E" w:rsidP="00DE615E">
      <w:pPr>
        <w:spacing w:after="0" w:line="240" w:lineRule="atLeast"/>
        <w:contextualSpacing/>
        <w:jc w:val="both"/>
        <w:rPr>
          <w:sz w:val="20"/>
          <w:szCs w:val="20"/>
        </w:rPr>
      </w:pPr>
    </w:p>
    <w:p w:rsidR="00DE615E" w:rsidRDefault="00DE615E" w:rsidP="00DE615E">
      <w:pPr>
        <w:spacing w:after="0" w:line="240" w:lineRule="atLeast"/>
        <w:contextualSpacing/>
        <w:jc w:val="both"/>
        <w:rPr>
          <w:sz w:val="20"/>
          <w:szCs w:val="20"/>
        </w:rPr>
      </w:pPr>
    </w:p>
    <w:p w:rsidR="00DE615E" w:rsidRDefault="00DE615E" w:rsidP="00DE615E">
      <w:pPr>
        <w:spacing w:after="0" w:line="240" w:lineRule="atLeast"/>
        <w:contextualSpacing/>
        <w:jc w:val="both"/>
        <w:rPr>
          <w:sz w:val="20"/>
          <w:szCs w:val="20"/>
        </w:rPr>
      </w:pPr>
    </w:p>
    <w:p w:rsidR="00DE615E" w:rsidRDefault="00DE615E" w:rsidP="00DE615E">
      <w:pPr>
        <w:spacing w:after="0" w:line="240" w:lineRule="atLeast"/>
        <w:ind w:right="-4"/>
        <w:contextualSpacing/>
      </w:pPr>
      <w:r>
        <w:t>Программа одобрена Учебно-методическим советом инженерно – технического института</w:t>
      </w:r>
    </w:p>
    <w:p w:rsidR="00DE615E" w:rsidRDefault="00DE615E" w:rsidP="00DE615E">
      <w:pPr>
        <w:spacing w:after="0" w:line="240" w:lineRule="atLeast"/>
        <w:ind w:right="-4"/>
        <w:contextualSpacing/>
      </w:pPr>
    </w:p>
    <w:p w:rsidR="00863513" w:rsidRDefault="00863513" w:rsidP="00863513">
      <w:pPr>
        <w:spacing w:line="240" w:lineRule="atLeast"/>
        <w:ind w:right="-4"/>
        <w:contextualSpacing/>
        <w:rPr>
          <w:sz w:val="20"/>
          <w:szCs w:val="20"/>
        </w:rPr>
      </w:pPr>
      <w:r>
        <w:t>Протокол № 3/25    от «__</w:t>
      </w:r>
      <w:r>
        <w:rPr>
          <w:u w:val="single"/>
        </w:rPr>
        <w:t>28</w:t>
      </w:r>
      <w:r>
        <w:t xml:space="preserve">___» </w:t>
      </w:r>
      <w:proofErr w:type="spellStart"/>
      <w:r>
        <w:t>____</w:t>
      </w:r>
      <w:r>
        <w:rPr>
          <w:u w:val="single"/>
        </w:rPr>
        <w:t>мая</w:t>
      </w:r>
      <w:proofErr w:type="spellEnd"/>
      <w:r>
        <w:t>______ 2025 года</w:t>
      </w:r>
    </w:p>
    <w:p w:rsidR="00DE615E" w:rsidRPr="00CD038A" w:rsidRDefault="00DE615E" w:rsidP="00DE615E">
      <w:pPr>
        <w:spacing w:after="0" w:line="240" w:lineRule="atLeast"/>
        <w:ind w:right="-139"/>
        <w:contextualSpacing/>
        <w:jc w:val="both"/>
        <w:rPr>
          <w:sz w:val="20"/>
          <w:szCs w:val="20"/>
        </w:rPr>
      </w:pPr>
      <w:bookmarkStart w:id="2" w:name="_GoBack"/>
      <w:bookmarkEnd w:id="2"/>
    </w:p>
    <w:p w:rsidR="001200B7" w:rsidRPr="00CD038A" w:rsidRDefault="001200B7" w:rsidP="001200B7">
      <w:pPr>
        <w:spacing w:after="0" w:line="240" w:lineRule="atLeast"/>
        <w:ind w:right="-139"/>
        <w:contextualSpacing/>
        <w:jc w:val="both"/>
        <w:rPr>
          <w:sz w:val="20"/>
          <w:szCs w:val="20"/>
        </w:rPr>
      </w:pPr>
    </w:p>
    <w:p w:rsidR="001200B7" w:rsidRDefault="001200B7" w:rsidP="001200B7">
      <w:pPr>
        <w:spacing w:after="0" w:line="240" w:lineRule="atLeast"/>
        <w:ind w:right="-139"/>
        <w:contextualSpacing/>
        <w:jc w:val="both"/>
        <w:rPr>
          <w:sz w:val="20"/>
          <w:szCs w:val="20"/>
        </w:rPr>
      </w:pPr>
    </w:p>
    <w:p w:rsidR="001200B7" w:rsidRDefault="001200B7" w:rsidP="001200B7">
      <w:pPr>
        <w:spacing w:after="0" w:line="240" w:lineRule="atLeast"/>
        <w:ind w:right="-139"/>
        <w:contextualSpacing/>
        <w:jc w:val="both"/>
        <w:rPr>
          <w:sz w:val="20"/>
          <w:szCs w:val="20"/>
        </w:rPr>
      </w:pPr>
    </w:p>
    <w:p w:rsidR="001200B7" w:rsidRDefault="001200B7" w:rsidP="001200B7">
      <w:pPr>
        <w:spacing w:after="0" w:line="240" w:lineRule="atLeast"/>
        <w:ind w:right="-139"/>
        <w:contextualSpacing/>
        <w:jc w:val="both"/>
        <w:rPr>
          <w:sz w:val="20"/>
          <w:szCs w:val="20"/>
        </w:rPr>
      </w:pPr>
    </w:p>
    <w:p w:rsidR="001200B7" w:rsidRPr="00CD038A" w:rsidRDefault="001200B7" w:rsidP="001200B7">
      <w:pPr>
        <w:spacing w:after="0" w:line="240" w:lineRule="atLeast"/>
        <w:ind w:right="-139"/>
        <w:contextualSpacing/>
        <w:jc w:val="both"/>
        <w:rPr>
          <w:sz w:val="20"/>
          <w:szCs w:val="20"/>
        </w:rPr>
      </w:pPr>
    </w:p>
    <w:p w:rsidR="001200B7" w:rsidRDefault="001200B7" w:rsidP="001200B7">
      <w:pPr>
        <w:spacing w:after="0" w:line="240" w:lineRule="atLeast"/>
        <w:ind w:right="-139"/>
        <w:contextualSpacing/>
        <w:jc w:val="both"/>
        <w:rPr>
          <w:sz w:val="20"/>
          <w:szCs w:val="20"/>
        </w:rPr>
      </w:pPr>
    </w:p>
    <w:p w:rsidR="001200B7" w:rsidRDefault="001200B7" w:rsidP="001200B7">
      <w:pPr>
        <w:spacing w:after="0" w:line="240" w:lineRule="auto"/>
        <w:ind w:left="284"/>
        <w:contextualSpacing/>
        <w:jc w:val="both"/>
        <w:rPr>
          <w:sz w:val="20"/>
          <w:szCs w:val="20"/>
        </w:rPr>
      </w:pPr>
    </w:p>
    <w:p w:rsidR="001200B7" w:rsidRDefault="001200B7" w:rsidP="001200B7">
      <w:pPr>
        <w:spacing w:after="0" w:line="240" w:lineRule="auto"/>
        <w:ind w:left="284"/>
        <w:contextualSpacing/>
        <w:jc w:val="both"/>
      </w:pPr>
    </w:p>
    <w:p w:rsidR="001200B7" w:rsidRPr="00F21080" w:rsidRDefault="001200B7" w:rsidP="001200B7">
      <w:pPr>
        <w:ind w:left="284"/>
        <w:sectPr w:rsidR="001200B7" w:rsidRPr="00F21080" w:rsidSect="00706EE7">
          <w:headerReference w:type="default" r:id="rId16"/>
          <w:headerReference w:type="first" r:id="rId17"/>
          <w:type w:val="continuous"/>
          <w:pgSz w:w="11900" w:h="16841"/>
          <w:pgMar w:top="694" w:right="566" w:bottom="1440" w:left="1418" w:header="170" w:footer="0" w:gutter="0"/>
          <w:cols w:space="720" w:equalWidth="0">
            <w:col w:w="9642"/>
          </w:cols>
          <w:titlePg/>
          <w:docGrid w:linePitch="299"/>
        </w:sectPr>
      </w:pPr>
    </w:p>
    <w:p w:rsidR="001200B7" w:rsidRDefault="001200B7" w:rsidP="001200B7">
      <w:pPr>
        <w:spacing w:after="0" w:line="240" w:lineRule="auto"/>
        <w:contextualSpacing/>
        <w:jc w:val="both"/>
        <w:rPr>
          <w:sz w:val="23"/>
          <w:szCs w:val="23"/>
        </w:rPr>
      </w:pPr>
    </w:p>
    <w:p w:rsidR="001200B7" w:rsidRPr="00CD038A" w:rsidRDefault="001200B7" w:rsidP="001200B7">
      <w:pPr>
        <w:spacing w:after="0" w:line="240" w:lineRule="auto"/>
        <w:ind w:firstLine="426"/>
        <w:contextualSpacing/>
        <w:jc w:val="both"/>
        <w:rPr>
          <w:sz w:val="20"/>
          <w:szCs w:val="20"/>
        </w:rPr>
      </w:pPr>
      <w:r w:rsidRPr="00CD038A">
        <w:rPr>
          <w:b/>
        </w:rPr>
        <w:t xml:space="preserve">Сведения о </w:t>
      </w:r>
      <w:proofErr w:type="spellStart"/>
      <w:r w:rsidRPr="00CD038A">
        <w:rPr>
          <w:b/>
        </w:rPr>
        <w:t>переутверждении</w:t>
      </w:r>
      <w:proofErr w:type="spellEnd"/>
      <w:r w:rsidRPr="00CD038A">
        <w:rPr>
          <w:b/>
        </w:rPr>
        <w:t xml:space="preserve"> программы на очередной учебный год и регистрации изменений</w:t>
      </w:r>
    </w:p>
    <w:p w:rsidR="001200B7" w:rsidRPr="00CD038A" w:rsidRDefault="001200B7" w:rsidP="001200B7">
      <w:pPr>
        <w:spacing w:after="0" w:line="240" w:lineRule="auto"/>
        <w:ind w:firstLine="426"/>
        <w:contextualSpacing/>
        <w:jc w:val="both"/>
        <w:rPr>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1200B7" w:rsidRPr="003532E8" w:rsidTr="00057704">
        <w:trPr>
          <w:trHeight w:val="1039"/>
        </w:trPr>
        <w:tc>
          <w:tcPr>
            <w:tcW w:w="1418" w:type="dxa"/>
          </w:tcPr>
          <w:p w:rsidR="001200B7" w:rsidRPr="003532E8" w:rsidRDefault="001200B7" w:rsidP="00057704">
            <w:pPr>
              <w:spacing w:after="0" w:line="240" w:lineRule="auto"/>
              <w:ind w:left="142"/>
              <w:contextualSpacing/>
              <w:jc w:val="center"/>
              <w:rPr>
                <w:sz w:val="20"/>
                <w:szCs w:val="20"/>
              </w:rPr>
            </w:pPr>
            <w:r w:rsidRPr="003532E8">
              <w:t>Учебный</w:t>
            </w:r>
          </w:p>
          <w:p w:rsidR="001200B7" w:rsidRPr="003532E8" w:rsidRDefault="001200B7" w:rsidP="00057704">
            <w:pPr>
              <w:spacing w:after="0" w:line="240" w:lineRule="auto"/>
              <w:ind w:left="142"/>
              <w:contextualSpacing/>
              <w:jc w:val="center"/>
              <w:rPr>
                <w:sz w:val="20"/>
                <w:szCs w:val="20"/>
              </w:rPr>
            </w:pPr>
            <w:r w:rsidRPr="003532E8">
              <w:t>год</w:t>
            </w:r>
          </w:p>
        </w:tc>
        <w:tc>
          <w:tcPr>
            <w:tcW w:w="1984" w:type="dxa"/>
          </w:tcPr>
          <w:p w:rsidR="001200B7" w:rsidRPr="003532E8" w:rsidRDefault="001200B7" w:rsidP="00057704">
            <w:pPr>
              <w:spacing w:after="0" w:line="240" w:lineRule="auto"/>
              <w:ind w:left="142"/>
              <w:contextualSpacing/>
              <w:jc w:val="center"/>
              <w:rPr>
                <w:sz w:val="20"/>
                <w:szCs w:val="20"/>
              </w:rPr>
            </w:pPr>
            <w:r w:rsidRPr="003532E8">
              <w:t>Решение кафедры</w:t>
            </w:r>
          </w:p>
          <w:p w:rsidR="001200B7" w:rsidRPr="003532E8" w:rsidRDefault="001200B7" w:rsidP="00057704">
            <w:pPr>
              <w:spacing w:after="0" w:line="240" w:lineRule="auto"/>
              <w:ind w:left="142"/>
              <w:contextualSpacing/>
              <w:jc w:val="center"/>
              <w:rPr>
                <w:sz w:val="20"/>
                <w:szCs w:val="20"/>
              </w:rPr>
            </w:pPr>
            <w:r w:rsidRPr="003532E8">
              <w:rPr>
                <w:sz w:val="20"/>
                <w:szCs w:val="20"/>
              </w:rPr>
              <w:t>(№ протокола, дата)</w:t>
            </w:r>
          </w:p>
        </w:tc>
        <w:tc>
          <w:tcPr>
            <w:tcW w:w="3845" w:type="dxa"/>
          </w:tcPr>
          <w:p w:rsidR="001200B7" w:rsidRPr="003532E8" w:rsidRDefault="001200B7" w:rsidP="00057704">
            <w:pPr>
              <w:spacing w:after="0" w:line="240" w:lineRule="auto"/>
              <w:ind w:left="142"/>
              <w:contextualSpacing/>
              <w:jc w:val="center"/>
            </w:pPr>
            <w:r w:rsidRPr="003532E8">
              <w:t>Внесенные изменения</w:t>
            </w:r>
          </w:p>
          <w:p w:rsidR="001200B7" w:rsidRPr="003532E8" w:rsidRDefault="001200B7" w:rsidP="00057704">
            <w:pPr>
              <w:spacing w:after="0" w:line="240" w:lineRule="auto"/>
              <w:ind w:left="142"/>
              <w:contextualSpacing/>
              <w:jc w:val="center"/>
              <w:rPr>
                <w:sz w:val="20"/>
                <w:szCs w:val="20"/>
              </w:rPr>
            </w:pPr>
          </w:p>
        </w:tc>
        <w:tc>
          <w:tcPr>
            <w:tcW w:w="2315" w:type="dxa"/>
          </w:tcPr>
          <w:p w:rsidR="001200B7" w:rsidRPr="003532E8" w:rsidRDefault="001200B7" w:rsidP="00057704">
            <w:pPr>
              <w:spacing w:after="0" w:line="240" w:lineRule="auto"/>
              <w:ind w:left="142"/>
              <w:contextualSpacing/>
              <w:jc w:val="center"/>
              <w:rPr>
                <w:w w:val="99"/>
              </w:rPr>
            </w:pPr>
            <w:r w:rsidRPr="003532E8">
              <w:t>Подпись зав. кафедрой</w:t>
            </w:r>
          </w:p>
          <w:p w:rsidR="001200B7" w:rsidRPr="003532E8" w:rsidRDefault="001200B7" w:rsidP="00057704">
            <w:pPr>
              <w:spacing w:after="0" w:line="240" w:lineRule="auto"/>
              <w:ind w:left="142"/>
              <w:contextualSpacing/>
              <w:jc w:val="center"/>
              <w:rPr>
                <w:sz w:val="20"/>
                <w:szCs w:val="20"/>
              </w:rPr>
            </w:pPr>
          </w:p>
        </w:tc>
      </w:tr>
      <w:tr w:rsidR="001200B7" w:rsidRPr="003532E8" w:rsidTr="00057704">
        <w:trPr>
          <w:trHeight w:val="466"/>
        </w:trPr>
        <w:tc>
          <w:tcPr>
            <w:tcW w:w="1418" w:type="dxa"/>
          </w:tcPr>
          <w:p w:rsidR="001200B7" w:rsidRPr="003532E8" w:rsidRDefault="001200B7" w:rsidP="00057704">
            <w:pPr>
              <w:spacing w:after="0" w:line="240" w:lineRule="auto"/>
              <w:ind w:left="142"/>
              <w:contextualSpacing/>
              <w:jc w:val="center"/>
            </w:pPr>
          </w:p>
        </w:tc>
        <w:tc>
          <w:tcPr>
            <w:tcW w:w="1984" w:type="dxa"/>
          </w:tcPr>
          <w:p w:rsidR="001200B7" w:rsidRPr="003532E8" w:rsidRDefault="001200B7" w:rsidP="00057704">
            <w:pPr>
              <w:spacing w:after="0" w:line="240" w:lineRule="auto"/>
              <w:ind w:left="142"/>
              <w:contextualSpacing/>
              <w:jc w:val="center"/>
            </w:pPr>
          </w:p>
        </w:tc>
        <w:tc>
          <w:tcPr>
            <w:tcW w:w="3845" w:type="dxa"/>
          </w:tcPr>
          <w:p w:rsidR="001200B7" w:rsidRPr="003532E8" w:rsidRDefault="001200B7" w:rsidP="00057704">
            <w:pPr>
              <w:spacing w:after="0" w:line="240" w:lineRule="auto"/>
              <w:ind w:left="142"/>
              <w:contextualSpacing/>
              <w:jc w:val="center"/>
            </w:pPr>
          </w:p>
        </w:tc>
        <w:tc>
          <w:tcPr>
            <w:tcW w:w="2315" w:type="dxa"/>
          </w:tcPr>
          <w:p w:rsidR="001200B7" w:rsidRPr="003532E8" w:rsidRDefault="001200B7" w:rsidP="00057704">
            <w:pPr>
              <w:spacing w:after="0" w:line="240" w:lineRule="auto"/>
              <w:ind w:left="142"/>
              <w:contextualSpacing/>
              <w:jc w:val="center"/>
            </w:pPr>
          </w:p>
        </w:tc>
      </w:tr>
      <w:tr w:rsidR="001200B7" w:rsidRPr="003532E8" w:rsidTr="00057704">
        <w:trPr>
          <w:trHeight w:val="430"/>
        </w:trPr>
        <w:tc>
          <w:tcPr>
            <w:tcW w:w="1418" w:type="dxa"/>
          </w:tcPr>
          <w:p w:rsidR="001200B7" w:rsidRPr="003532E8" w:rsidRDefault="001200B7" w:rsidP="00057704">
            <w:pPr>
              <w:spacing w:after="0" w:line="240" w:lineRule="auto"/>
              <w:ind w:left="142"/>
              <w:contextualSpacing/>
              <w:jc w:val="center"/>
            </w:pPr>
          </w:p>
        </w:tc>
        <w:tc>
          <w:tcPr>
            <w:tcW w:w="1984" w:type="dxa"/>
          </w:tcPr>
          <w:p w:rsidR="001200B7" w:rsidRPr="003532E8" w:rsidRDefault="001200B7" w:rsidP="00057704">
            <w:pPr>
              <w:spacing w:after="0" w:line="240" w:lineRule="auto"/>
              <w:ind w:left="142"/>
              <w:contextualSpacing/>
              <w:jc w:val="center"/>
            </w:pPr>
          </w:p>
        </w:tc>
        <w:tc>
          <w:tcPr>
            <w:tcW w:w="3845" w:type="dxa"/>
          </w:tcPr>
          <w:p w:rsidR="001200B7" w:rsidRPr="003532E8" w:rsidRDefault="001200B7" w:rsidP="00057704">
            <w:pPr>
              <w:spacing w:after="0" w:line="240" w:lineRule="auto"/>
              <w:ind w:left="142"/>
              <w:contextualSpacing/>
              <w:jc w:val="center"/>
            </w:pPr>
          </w:p>
        </w:tc>
        <w:tc>
          <w:tcPr>
            <w:tcW w:w="2315" w:type="dxa"/>
          </w:tcPr>
          <w:p w:rsidR="001200B7" w:rsidRPr="003532E8" w:rsidRDefault="001200B7" w:rsidP="00057704">
            <w:pPr>
              <w:spacing w:after="0" w:line="240" w:lineRule="auto"/>
              <w:ind w:left="142"/>
              <w:contextualSpacing/>
              <w:jc w:val="center"/>
            </w:pPr>
          </w:p>
        </w:tc>
      </w:tr>
      <w:tr w:rsidR="001200B7" w:rsidRPr="003532E8" w:rsidTr="00057704">
        <w:trPr>
          <w:trHeight w:val="408"/>
        </w:trPr>
        <w:tc>
          <w:tcPr>
            <w:tcW w:w="1418" w:type="dxa"/>
          </w:tcPr>
          <w:p w:rsidR="001200B7" w:rsidRPr="003532E8" w:rsidRDefault="001200B7" w:rsidP="00057704">
            <w:pPr>
              <w:spacing w:after="0" w:line="240" w:lineRule="auto"/>
              <w:ind w:left="142"/>
              <w:contextualSpacing/>
              <w:jc w:val="center"/>
            </w:pPr>
          </w:p>
        </w:tc>
        <w:tc>
          <w:tcPr>
            <w:tcW w:w="1984" w:type="dxa"/>
          </w:tcPr>
          <w:p w:rsidR="001200B7" w:rsidRPr="003532E8" w:rsidRDefault="001200B7" w:rsidP="00057704">
            <w:pPr>
              <w:spacing w:after="0" w:line="240" w:lineRule="auto"/>
              <w:ind w:left="142"/>
              <w:contextualSpacing/>
              <w:jc w:val="center"/>
            </w:pPr>
          </w:p>
        </w:tc>
        <w:tc>
          <w:tcPr>
            <w:tcW w:w="3845" w:type="dxa"/>
          </w:tcPr>
          <w:p w:rsidR="001200B7" w:rsidRPr="003532E8" w:rsidRDefault="001200B7" w:rsidP="00057704">
            <w:pPr>
              <w:spacing w:after="0" w:line="240" w:lineRule="auto"/>
              <w:ind w:left="142"/>
              <w:contextualSpacing/>
              <w:jc w:val="center"/>
            </w:pPr>
          </w:p>
        </w:tc>
        <w:tc>
          <w:tcPr>
            <w:tcW w:w="2315" w:type="dxa"/>
          </w:tcPr>
          <w:p w:rsidR="001200B7" w:rsidRPr="003532E8" w:rsidRDefault="001200B7" w:rsidP="00057704">
            <w:pPr>
              <w:spacing w:after="0" w:line="240" w:lineRule="auto"/>
              <w:ind w:left="142"/>
              <w:contextualSpacing/>
              <w:jc w:val="center"/>
            </w:pPr>
          </w:p>
        </w:tc>
      </w:tr>
    </w:tbl>
    <w:p w:rsidR="001E2136" w:rsidRDefault="001E2136" w:rsidP="001200B7">
      <w:pPr>
        <w:spacing w:after="0" w:line="240" w:lineRule="exact"/>
        <w:ind w:firstLine="426"/>
        <w:contextualSpacing/>
        <w:jc w:val="both"/>
      </w:pPr>
    </w:p>
    <w:p w:rsidR="001E2136" w:rsidRDefault="001E2136">
      <w:pPr>
        <w:spacing w:after="0" w:line="240" w:lineRule="auto"/>
      </w:pPr>
      <w:r>
        <w:br w:type="page"/>
      </w:r>
    </w:p>
    <w:p w:rsidR="001E2136" w:rsidRDefault="001E2136" w:rsidP="001E2136">
      <w:pPr>
        <w:spacing w:after="0" w:line="240" w:lineRule="auto"/>
        <w:contextualSpacing/>
        <w:rPr>
          <w:b/>
          <w:bCs w:val="0"/>
        </w:rPr>
      </w:pPr>
    </w:p>
    <w:p w:rsidR="001E2136" w:rsidRDefault="001E2136" w:rsidP="001E2136">
      <w:pPr>
        <w:spacing w:after="0" w:line="240" w:lineRule="auto"/>
        <w:ind w:firstLine="426"/>
        <w:contextualSpacing/>
        <w:jc w:val="center"/>
        <w:rPr>
          <w:b/>
          <w:bCs w:val="0"/>
        </w:rPr>
      </w:pPr>
    </w:p>
    <w:p w:rsidR="001E2136" w:rsidRPr="00DC3D88" w:rsidRDefault="001E2136" w:rsidP="001E2136">
      <w:pPr>
        <w:spacing w:after="0" w:line="240" w:lineRule="auto"/>
        <w:ind w:firstLine="426"/>
        <w:contextualSpacing/>
        <w:jc w:val="center"/>
      </w:pPr>
      <w:r w:rsidRPr="00DC3D88">
        <w:rPr>
          <w:b/>
        </w:rPr>
        <w:t>МИНИСТЕРСТВО НАУКИ И ВЫСШЕГО ОБРАЗОВАНИЯ</w:t>
      </w:r>
    </w:p>
    <w:p w:rsidR="001E2136" w:rsidRPr="00DC3D88" w:rsidRDefault="001E2136" w:rsidP="001E2136">
      <w:pPr>
        <w:spacing w:after="0" w:line="240" w:lineRule="auto"/>
        <w:contextualSpacing/>
        <w:jc w:val="center"/>
      </w:pPr>
      <w:r w:rsidRPr="00DC3D88">
        <w:rPr>
          <w:b/>
        </w:rPr>
        <w:t>РОССИЙСКОЙ ФЕДЕРАЦИИ</w:t>
      </w:r>
    </w:p>
    <w:p w:rsidR="001E2136" w:rsidRPr="00DC3D88" w:rsidRDefault="001E2136" w:rsidP="001E2136">
      <w:pPr>
        <w:spacing w:after="0" w:line="240" w:lineRule="auto"/>
        <w:contextualSpacing/>
        <w:jc w:val="center"/>
        <w:rPr>
          <w:b/>
          <w:bCs w:val="0"/>
        </w:rPr>
      </w:pPr>
      <w:r w:rsidRPr="00DC3D88">
        <w:rPr>
          <w:b/>
        </w:rPr>
        <w:t>ФЕДЕРАЛЬНОЕ ГОСУДАРСТВЕННОЕ БЮДЖЕТНОЕ ОБРАЗОВАТЕЛЬНОЕ УЧРЕЖДЕНИЕ ВЫСШЕГО ОБРАЗОВАНИЯ</w:t>
      </w:r>
    </w:p>
    <w:p w:rsidR="001E2136" w:rsidRPr="00DC3D88" w:rsidRDefault="001E2136" w:rsidP="001E2136">
      <w:pPr>
        <w:spacing w:after="0" w:line="240" w:lineRule="auto"/>
        <w:contextualSpacing/>
        <w:jc w:val="center"/>
      </w:pPr>
      <w:r w:rsidRPr="00DC3D88">
        <w:rPr>
          <w:b/>
        </w:rPr>
        <w:t>«ИНГУШСКИЙ ГОСУДАРСТВЕННЫЙ УНИВЕРСИТЕТ»</w:t>
      </w:r>
    </w:p>
    <w:p w:rsidR="001E2136" w:rsidRPr="00DC3D88" w:rsidRDefault="001E2136" w:rsidP="001E2136">
      <w:pPr>
        <w:spacing w:after="0" w:line="240" w:lineRule="auto"/>
        <w:ind w:firstLine="426"/>
        <w:contextualSpacing/>
        <w:jc w:val="center"/>
      </w:pPr>
    </w:p>
    <w:p w:rsidR="001E2136" w:rsidRPr="00DC3D88" w:rsidRDefault="001E2136" w:rsidP="001E2136">
      <w:pPr>
        <w:spacing w:after="0" w:line="240" w:lineRule="auto"/>
        <w:ind w:firstLine="426"/>
        <w:contextualSpacing/>
        <w:jc w:val="center"/>
      </w:pPr>
    </w:p>
    <w:p w:rsidR="001E2136" w:rsidRPr="00DC3D88" w:rsidRDefault="001E2136" w:rsidP="001E2136">
      <w:pPr>
        <w:spacing w:after="0" w:line="240" w:lineRule="auto"/>
        <w:ind w:firstLine="426"/>
        <w:contextualSpacing/>
        <w:jc w:val="center"/>
        <w:rPr>
          <w:b/>
          <w:bCs w:val="0"/>
        </w:rPr>
      </w:pPr>
      <w:r>
        <w:rPr>
          <w:b/>
        </w:rPr>
        <w:t>ИНЖЕНЕРНО - ТЕХНИЧЕСКИЙ ИНСТИТУТ</w:t>
      </w:r>
    </w:p>
    <w:p w:rsidR="001E2136" w:rsidRPr="00DC3D88" w:rsidRDefault="001E2136" w:rsidP="001E2136">
      <w:pPr>
        <w:spacing w:after="0" w:line="240" w:lineRule="auto"/>
        <w:ind w:firstLine="426"/>
        <w:contextualSpacing/>
        <w:jc w:val="center"/>
        <w:rPr>
          <w:b/>
          <w:bCs w:val="0"/>
        </w:rPr>
      </w:pPr>
    </w:p>
    <w:p w:rsidR="001E2136" w:rsidRPr="00DC3D88" w:rsidRDefault="001E2136" w:rsidP="001E2136">
      <w:pPr>
        <w:spacing w:after="0" w:line="240" w:lineRule="auto"/>
        <w:ind w:firstLine="426"/>
        <w:contextualSpacing/>
        <w:jc w:val="center"/>
      </w:pPr>
      <w:r>
        <w:rPr>
          <w:b/>
        </w:rPr>
        <w:t>КАФЕДРА «ЭЛЕКТРОЭНЕРГЕТИКА И ЭЛЕКТРОТЕХНИКА</w:t>
      </w:r>
      <w:r w:rsidRPr="00DC3D88">
        <w:rPr>
          <w:b/>
        </w:rPr>
        <w:t>»</w:t>
      </w:r>
    </w:p>
    <w:p w:rsidR="001E2136" w:rsidRPr="00DC3D88" w:rsidRDefault="001E2136" w:rsidP="001E2136">
      <w:pPr>
        <w:spacing w:after="0" w:line="240" w:lineRule="auto"/>
        <w:ind w:firstLine="426"/>
        <w:contextualSpacing/>
        <w:jc w:val="center"/>
        <w:rPr>
          <w:highlight w:val="yellow"/>
        </w:rPr>
      </w:pPr>
    </w:p>
    <w:p w:rsidR="001E2136" w:rsidRPr="00DC3D88" w:rsidRDefault="001E2136" w:rsidP="001E2136">
      <w:pPr>
        <w:spacing w:after="0" w:line="240" w:lineRule="auto"/>
        <w:ind w:firstLine="426"/>
        <w:contextualSpacing/>
        <w:jc w:val="center"/>
        <w:rPr>
          <w:highlight w:val="yellow"/>
        </w:rPr>
      </w:pPr>
    </w:p>
    <w:p w:rsidR="001E2136" w:rsidRPr="0078216D" w:rsidRDefault="001E2136" w:rsidP="001E2136">
      <w:pPr>
        <w:spacing w:after="0" w:line="240" w:lineRule="auto"/>
        <w:ind w:firstLine="426"/>
        <w:contextualSpacing/>
        <w:jc w:val="center"/>
        <w:rPr>
          <w:b/>
        </w:rPr>
      </w:pPr>
      <w:r w:rsidRPr="0078216D">
        <w:rPr>
          <w:b/>
        </w:rPr>
        <w:t xml:space="preserve">ФОНД ОЦЕНОЧНЫХ СРЕДСТВ ПО ДИСЦИПЛИНЕ </w:t>
      </w:r>
    </w:p>
    <w:p w:rsidR="001E2136" w:rsidRPr="00810273" w:rsidRDefault="001E2136" w:rsidP="001E2136">
      <w:pPr>
        <w:spacing w:after="0" w:line="240" w:lineRule="auto"/>
        <w:ind w:firstLine="426"/>
        <w:contextualSpacing/>
        <w:jc w:val="center"/>
      </w:pPr>
    </w:p>
    <w:p w:rsidR="001E2136" w:rsidRPr="00810273" w:rsidRDefault="001E2136" w:rsidP="001E2136">
      <w:pPr>
        <w:spacing w:after="0" w:line="240" w:lineRule="auto"/>
        <w:ind w:firstLine="426"/>
        <w:contextualSpacing/>
        <w:jc w:val="center"/>
        <w:rPr>
          <w:b/>
          <w:bCs w:val="0"/>
        </w:rPr>
      </w:pPr>
      <w:r w:rsidRPr="00810273">
        <w:rPr>
          <w:b/>
          <w:u w:val="single"/>
        </w:rPr>
        <w:t>Б</w:t>
      </w:r>
      <w:proofErr w:type="gramStart"/>
      <w:r w:rsidRPr="00810273">
        <w:rPr>
          <w:b/>
          <w:u w:val="single"/>
        </w:rPr>
        <w:t>1</w:t>
      </w:r>
      <w:proofErr w:type="gramEnd"/>
      <w:r w:rsidRPr="00810273">
        <w:rPr>
          <w:b/>
          <w:u w:val="single"/>
        </w:rPr>
        <w:t>.В.09 Наладка электрооборудования</w:t>
      </w:r>
    </w:p>
    <w:p w:rsidR="001E2136" w:rsidRPr="00810273" w:rsidRDefault="001E2136" w:rsidP="001E2136">
      <w:pPr>
        <w:spacing w:after="0" w:line="240" w:lineRule="auto"/>
        <w:ind w:firstLine="426"/>
        <w:contextualSpacing/>
        <w:jc w:val="center"/>
        <w:rPr>
          <w:b/>
          <w:bCs w:val="0"/>
        </w:rPr>
      </w:pPr>
    </w:p>
    <w:p w:rsidR="001E2136" w:rsidRPr="00810273" w:rsidRDefault="001E2136" w:rsidP="001E2136">
      <w:pPr>
        <w:spacing w:after="0" w:line="240" w:lineRule="auto"/>
        <w:ind w:firstLine="426"/>
        <w:contextualSpacing/>
        <w:jc w:val="center"/>
        <w:rPr>
          <w:b/>
          <w:bCs w:val="0"/>
        </w:rPr>
      </w:pPr>
    </w:p>
    <w:p w:rsidR="001E2136" w:rsidRPr="00810273" w:rsidRDefault="001E2136" w:rsidP="001E2136">
      <w:pPr>
        <w:spacing w:after="0" w:line="240" w:lineRule="auto"/>
        <w:ind w:firstLine="426"/>
        <w:contextualSpacing/>
        <w:jc w:val="center"/>
        <w:rPr>
          <w:b/>
          <w:bCs w:val="0"/>
        </w:rPr>
      </w:pPr>
    </w:p>
    <w:p w:rsidR="001E2136" w:rsidRPr="00810273" w:rsidRDefault="001E2136" w:rsidP="001E2136">
      <w:pPr>
        <w:spacing w:after="0" w:line="240" w:lineRule="auto"/>
        <w:contextualSpacing/>
        <w:jc w:val="center"/>
      </w:pPr>
      <w:r w:rsidRPr="00810273">
        <w:t>Направление подготовки</w:t>
      </w:r>
      <w:r>
        <w:t xml:space="preserve"> (</w:t>
      </w:r>
      <w:proofErr w:type="spellStart"/>
      <w:r>
        <w:t>Бакалавриат</w:t>
      </w:r>
      <w:proofErr w:type="spellEnd"/>
      <w:r>
        <w:t>)</w:t>
      </w:r>
    </w:p>
    <w:p w:rsidR="001E2136" w:rsidRPr="003017A9" w:rsidRDefault="001E2136" w:rsidP="001E2136">
      <w:pPr>
        <w:spacing w:after="0" w:line="240" w:lineRule="auto"/>
        <w:contextualSpacing/>
        <w:jc w:val="center"/>
        <w:rPr>
          <w:b/>
          <w:i/>
          <w:iCs/>
        </w:rPr>
      </w:pPr>
      <w:r w:rsidRPr="003017A9">
        <w:rPr>
          <w:b/>
          <w:u w:val="single"/>
        </w:rPr>
        <w:t>13.03.02  Электроэнергетика и электротехника</w:t>
      </w:r>
    </w:p>
    <w:p w:rsidR="001E2136" w:rsidRDefault="001E2136" w:rsidP="001E2136">
      <w:pPr>
        <w:spacing w:after="0" w:line="240" w:lineRule="auto"/>
        <w:ind w:firstLine="426"/>
        <w:contextualSpacing/>
        <w:jc w:val="center"/>
        <w:rPr>
          <w:i/>
          <w:iCs/>
        </w:rPr>
      </w:pPr>
    </w:p>
    <w:p w:rsidR="001E2136" w:rsidRPr="00810273" w:rsidRDefault="001E2136" w:rsidP="001E2136">
      <w:pPr>
        <w:spacing w:after="0" w:line="240" w:lineRule="auto"/>
        <w:ind w:firstLine="426"/>
        <w:contextualSpacing/>
        <w:jc w:val="center"/>
        <w:rPr>
          <w:i/>
          <w:iCs/>
        </w:rPr>
      </w:pPr>
    </w:p>
    <w:p w:rsidR="001E2136" w:rsidRPr="00810273" w:rsidRDefault="001E2136" w:rsidP="001E2136">
      <w:pPr>
        <w:spacing w:after="0" w:line="240" w:lineRule="auto"/>
        <w:ind w:firstLine="426"/>
        <w:contextualSpacing/>
        <w:jc w:val="center"/>
      </w:pPr>
      <w:r>
        <w:t>Направленность (П</w:t>
      </w:r>
      <w:r w:rsidRPr="00810273">
        <w:t>рофиль подготовки)</w:t>
      </w:r>
    </w:p>
    <w:p w:rsidR="001E2136" w:rsidRPr="003017A9" w:rsidRDefault="001E2136" w:rsidP="001E2136">
      <w:pPr>
        <w:spacing w:after="0" w:line="240" w:lineRule="auto"/>
        <w:ind w:firstLine="426"/>
        <w:contextualSpacing/>
        <w:jc w:val="center"/>
        <w:rPr>
          <w:b/>
        </w:rPr>
      </w:pPr>
      <w:r w:rsidRPr="003017A9">
        <w:rPr>
          <w:b/>
          <w:u w:val="single"/>
        </w:rPr>
        <w:t>Электроснабжение</w:t>
      </w:r>
    </w:p>
    <w:p w:rsidR="001E2136" w:rsidRPr="00810273" w:rsidRDefault="001E2136" w:rsidP="001E2136">
      <w:pPr>
        <w:spacing w:after="0" w:line="240" w:lineRule="auto"/>
        <w:ind w:firstLine="426"/>
        <w:contextualSpacing/>
        <w:jc w:val="center"/>
      </w:pPr>
    </w:p>
    <w:p w:rsidR="001E2136" w:rsidRPr="00810273" w:rsidRDefault="001E2136" w:rsidP="001E2136">
      <w:pPr>
        <w:spacing w:after="0" w:line="240" w:lineRule="auto"/>
        <w:contextualSpacing/>
        <w:jc w:val="center"/>
      </w:pPr>
    </w:p>
    <w:p w:rsidR="001E2136" w:rsidRPr="00810273" w:rsidRDefault="001E2136" w:rsidP="001E2136">
      <w:pPr>
        <w:spacing w:after="0" w:line="240" w:lineRule="auto"/>
        <w:ind w:firstLine="426"/>
        <w:contextualSpacing/>
        <w:jc w:val="center"/>
      </w:pPr>
      <w:r w:rsidRPr="00810273">
        <w:t>Квалификация выпускника</w:t>
      </w:r>
    </w:p>
    <w:p w:rsidR="001E2136" w:rsidRPr="003017A9" w:rsidRDefault="001E2136" w:rsidP="001E2136">
      <w:pPr>
        <w:spacing w:after="0" w:line="240" w:lineRule="auto"/>
        <w:ind w:firstLine="426"/>
        <w:contextualSpacing/>
        <w:jc w:val="center"/>
        <w:rPr>
          <w:b/>
          <w:u w:val="single"/>
        </w:rPr>
      </w:pPr>
      <w:r w:rsidRPr="003017A9">
        <w:rPr>
          <w:b/>
          <w:iCs/>
          <w:u w:val="single"/>
        </w:rPr>
        <w:t>Бакалавр</w:t>
      </w:r>
    </w:p>
    <w:p w:rsidR="001E2136" w:rsidRPr="003017A9" w:rsidRDefault="001E2136" w:rsidP="001E2136">
      <w:pPr>
        <w:spacing w:after="0" w:line="240" w:lineRule="auto"/>
        <w:contextualSpacing/>
        <w:jc w:val="center"/>
        <w:rPr>
          <w:b/>
          <w:u w:val="single"/>
        </w:rPr>
      </w:pPr>
    </w:p>
    <w:p w:rsidR="001E2136" w:rsidRPr="00810273" w:rsidRDefault="001E2136" w:rsidP="001E2136">
      <w:pPr>
        <w:spacing w:after="0" w:line="240" w:lineRule="auto"/>
        <w:ind w:firstLine="426"/>
        <w:contextualSpacing/>
        <w:jc w:val="center"/>
        <w:rPr>
          <w:b/>
          <w:u w:val="single"/>
        </w:rPr>
      </w:pPr>
    </w:p>
    <w:p w:rsidR="001E2136" w:rsidRPr="00810273" w:rsidRDefault="001E2136" w:rsidP="001E2136">
      <w:pPr>
        <w:spacing w:after="0" w:line="240" w:lineRule="auto"/>
        <w:contextualSpacing/>
        <w:jc w:val="center"/>
      </w:pPr>
      <w:r w:rsidRPr="00810273">
        <w:t>Форма обучения</w:t>
      </w:r>
    </w:p>
    <w:p w:rsidR="001E2136" w:rsidRPr="003017A9" w:rsidRDefault="001E2136" w:rsidP="001E2136">
      <w:pPr>
        <w:spacing w:after="0" w:line="240" w:lineRule="auto"/>
        <w:contextualSpacing/>
        <w:jc w:val="center"/>
        <w:rPr>
          <w:b/>
        </w:rPr>
      </w:pPr>
      <w:r w:rsidRPr="003017A9">
        <w:rPr>
          <w:b/>
          <w:iCs/>
          <w:u w:val="single"/>
        </w:rPr>
        <w:t>очная, заочная</w:t>
      </w:r>
    </w:p>
    <w:p w:rsidR="001E2136" w:rsidRPr="00810273" w:rsidRDefault="001E2136" w:rsidP="001E2136">
      <w:pPr>
        <w:spacing w:after="0" w:line="240" w:lineRule="auto"/>
        <w:ind w:firstLine="426"/>
        <w:contextualSpacing/>
        <w:jc w:val="center"/>
      </w:pPr>
    </w:p>
    <w:p w:rsidR="001E2136" w:rsidRPr="00810273" w:rsidRDefault="001E2136" w:rsidP="001E2136">
      <w:pPr>
        <w:spacing w:after="0" w:line="240" w:lineRule="auto"/>
        <w:ind w:firstLine="426"/>
        <w:contextualSpacing/>
        <w:jc w:val="center"/>
      </w:pPr>
    </w:p>
    <w:p w:rsidR="001E2136" w:rsidRPr="00810273" w:rsidRDefault="001E2136" w:rsidP="001E2136">
      <w:pPr>
        <w:spacing w:after="0" w:line="240" w:lineRule="auto"/>
        <w:ind w:firstLine="426"/>
        <w:contextualSpacing/>
        <w:jc w:val="center"/>
      </w:pPr>
    </w:p>
    <w:p w:rsidR="001E2136" w:rsidRPr="00810273" w:rsidRDefault="001E2136" w:rsidP="001E2136">
      <w:pPr>
        <w:spacing w:after="0" w:line="240" w:lineRule="auto"/>
        <w:ind w:firstLine="426"/>
        <w:contextualSpacing/>
        <w:jc w:val="center"/>
      </w:pPr>
    </w:p>
    <w:p w:rsidR="001E2136" w:rsidRDefault="001E2136" w:rsidP="001E2136">
      <w:pPr>
        <w:spacing w:after="0" w:line="240" w:lineRule="auto"/>
        <w:ind w:firstLine="426"/>
        <w:contextualSpacing/>
        <w:jc w:val="center"/>
      </w:pPr>
    </w:p>
    <w:p w:rsidR="001E2136" w:rsidRDefault="001E2136" w:rsidP="001E2136">
      <w:pPr>
        <w:spacing w:after="0" w:line="240" w:lineRule="auto"/>
        <w:ind w:firstLine="426"/>
        <w:contextualSpacing/>
        <w:jc w:val="center"/>
      </w:pPr>
    </w:p>
    <w:p w:rsidR="001E2136" w:rsidRDefault="001E2136" w:rsidP="001E2136">
      <w:pPr>
        <w:spacing w:after="0" w:line="240" w:lineRule="auto"/>
        <w:ind w:firstLine="426"/>
        <w:contextualSpacing/>
        <w:jc w:val="center"/>
      </w:pPr>
    </w:p>
    <w:p w:rsidR="001E2136" w:rsidRDefault="001E2136" w:rsidP="001E2136">
      <w:pPr>
        <w:spacing w:after="0" w:line="240" w:lineRule="auto"/>
        <w:ind w:firstLine="426"/>
        <w:contextualSpacing/>
        <w:jc w:val="center"/>
      </w:pPr>
    </w:p>
    <w:p w:rsidR="001E2136" w:rsidRDefault="001E2136" w:rsidP="001E2136">
      <w:pPr>
        <w:spacing w:after="0" w:line="240" w:lineRule="auto"/>
        <w:ind w:firstLine="426"/>
        <w:contextualSpacing/>
        <w:jc w:val="center"/>
      </w:pPr>
    </w:p>
    <w:p w:rsidR="001E2136" w:rsidRDefault="001E2136" w:rsidP="001E2136">
      <w:pPr>
        <w:spacing w:after="0" w:line="240" w:lineRule="auto"/>
        <w:ind w:firstLine="426"/>
        <w:contextualSpacing/>
        <w:jc w:val="center"/>
      </w:pPr>
    </w:p>
    <w:p w:rsidR="001E2136" w:rsidRDefault="001E2136" w:rsidP="001E2136">
      <w:pPr>
        <w:spacing w:after="0" w:line="240" w:lineRule="auto"/>
        <w:ind w:firstLine="426"/>
        <w:contextualSpacing/>
        <w:jc w:val="center"/>
      </w:pPr>
    </w:p>
    <w:p w:rsidR="001E2136" w:rsidRDefault="001E2136" w:rsidP="001E2136">
      <w:pPr>
        <w:spacing w:after="0" w:line="240" w:lineRule="auto"/>
        <w:ind w:firstLine="426"/>
        <w:contextualSpacing/>
        <w:jc w:val="center"/>
      </w:pPr>
    </w:p>
    <w:p w:rsidR="001E2136" w:rsidRPr="00810273" w:rsidRDefault="001E2136" w:rsidP="001E2136">
      <w:pPr>
        <w:spacing w:after="0" w:line="240" w:lineRule="auto"/>
        <w:ind w:firstLine="426"/>
        <w:contextualSpacing/>
        <w:jc w:val="center"/>
      </w:pPr>
    </w:p>
    <w:p w:rsidR="001E2136" w:rsidRPr="00810273" w:rsidRDefault="001E2136" w:rsidP="001E2136">
      <w:pPr>
        <w:spacing w:after="0" w:line="240" w:lineRule="auto"/>
        <w:ind w:firstLine="426"/>
        <w:contextualSpacing/>
        <w:jc w:val="center"/>
      </w:pPr>
    </w:p>
    <w:p w:rsidR="001E2136" w:rsidRPr="00810273" w:rsidRDefault="001E2136" w:rsidP="001E2136">
      <w:pPr>
        <w:spacing w:after="0" w:line="240" w:lineRule="auto"/>
        <w:contextualSpacing/>
        <w:jc w:val="center"/>
      </w:pPr>
      <w:r>
        <w:t xml:space="preserve">г. </w:t>
      </w:r>
      <w:proofErr w:type="spellStart"/>
      <w:r>
        <w:t>Магас</w:t>
      </w:r>
      <w:proofErr w:type="spellEnd"/>
      <w:r>
        <w:t>, 2025</w:t>
      </w:r>
    </w:p>
    <w:p w:rsidR="001E2136" w:rsidRDefault="001E2136" w:rsidP="001E2136">
      <w:pPr>
        <w:spacing w:after="0" w:line="240" w:lineRule="auto"/>
        <w:ind w:firstLine="426"/>
        <w:contextualSpacing/>
        <w:jc w:val="center"/>
        <w:rPr>
          <w:b/>
          <w:bCs w:val="0"/>
          <w:i/>
          <w:iCs/>
          <w:sz w:val="28"/>
          <w:szCs w:val="28"/>
        </w:rPr>
      </w:pPr>
    </w:p>
    <w:p w:rsidR="001E2136" w:rsidRDefault="001E2136" w:rsidP="001E2136">
      <w:pPr>
        <w:spacing w:after="0" w:line="240" w:lineRule="auto"/>
        <w:ind w:firstLine="426"/>
        <w:contextualSpacing/>
        <w:jc w:val="center"/>
        <w:rPr>
          <w:b/>
          <w:bCs w:val="0"/>
          <w:i/>
          <w:iCs/>
          <w:sz w:val="28"/>
          <w:szCs w:val="28"/>
        </w:rPr>
      </w:pPr>
    </w:p>
    <w:p w:rsidR="001E2136" w:rsidRDefault="001E2136" w:rsidP="001E2136">
      <w:pPr>
        <w:spacing w:after="0" w:line="240" w:lineRule="auto"/>
        <w:ind w:firstLine="426"/>
        <w:contextualSpacing/>
        <w:jc w:val="center"/>
        <w:rPr>
          <w:b/>
          <w:bCs w:val="0"/>
          <w:i/>
          <w:iCs/>
          <w:sz w:val="28"/>
          <w:szCs w:val="28"/>
        </w:rPr>
      </w:pPr>
    </w:p>
    <w:p w:rsidR="001E2136" w:rsidRDefault="001E2136" w:rsidP="001E2136">
      <w:pPr>
        <w:spacing w:after="0" w:line="240" w:lineRule="auto"/>
        <w:ind w:firstLine="426"/>
        <w:contextualSpacing/>
        <w:jc w:val="both"/>
        <w:rPr>
          <w:b/>
          <w:bCs w:val="0"/>
        </w:rPr>
      </w:pPr>
    </w:p>
    <w:p w:rsidR="001E2136" w:rsidRPr="0078216D" w:rsidRDefault="001E2136" w:rsidP="001E2136">
      <w:pPr>
        <w:pStyle w:val="af4"/>
        <w:numPr>
          <w:ilvl w:val="0"/>
          <w:numId w:val="20"/>
        </w:numPr>
        <w:tabs>
          <w:tab w:val="left" w:pos="709"/>
        </w:tabs>
        <w:spacing w:after="0" w:line="240" w:lineRule="auto"/>
        <w:jc w:val="both"/>
        <w:rPr>
          <w:rFonts w:ascii="Times New Roman" w:hAnsi="Times New Roman"/>
          <w:sz w:val="24"/>
          <w:szCs w:val="24"/>
        </w:rPr>
      </w:pPr>
      <w:r w:rsidRPr="0078216D">
        <w:rPr>
          <w:rFonts w:ascii="Times New Roman" w:hAnsi="Times New Roman"/>
          <w:b/>
          <w:bCs/>
          <w:sz w:val="24"/>
          <w:szCs w:val="24"/>
        </w:rPr>
        <w:t xml:space="preserve">Результаты освоения дисциплины «Наладка электрооборудования» </w:t>
      </w:r>
    </w:p>
    <w:p w:rsidR="001E2136" w:rsidRDefault="001E2136" w:rsidP="001E2136">
      <w:pPr>
        <w:spacing w:after="0" w:line="240" w:lineRule="auto"/>
        <w:ind w:firstLine="426"/>
        <w:contextualSpacing/>
        <w:jc w:val="both"/>
      </w:pPr>
      <w:r>
        <w:t xml:space="preserve">Процесс изучения дисциплины направлен на формирование элементов следующих компетенций в соответствии с ФГОС </w:t>
      </w:r>
      <w:proofErr w:type="gramStart"/>
      <w:r>
        <w:t>ВО</w:t>
      </w:r>
      <w:proofErr w:type="gramEnd"/>
      <w:r>
        <w:t xml:space="preserve"> по данному направлению:</w:t>
      </w: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tbl>
      <w:tblPr>
        <w:tblW w:w="9953" w:type="dxa"/>
        <w:tblInd w:w="11" w:type="dxa"/>
        <w:tblLayout w:type="fixed"/>
        <w:tblCellMar>
          <w:left w:w="10" w:type="dxa"/>
          <w:right w:w="10" w:type="dxa"/>
        </w:tblCellMar>
        <w:tblLook w:val="04A0"/>
      </w:tblPr>
      <w:tblGrid>
        <w:gridCol w:w="1270"/>
        <w:gridCol w:w="2266"/>
        <w:gridCol w:w="3397"/>
        <w:gridCol w:w="2980"/>
        <w:gridCol w:w="40"/>
      </w:tblGrid>
      <w:tr w:rsidR="001E2136" w:rsidTr="001E458B">
        <w:trPr>
          <w:trHeight w:val="329"/>
        </w:trPr>
        <w:tc>
          <w:tcPr>
            <w:tcW w:w="1270" w:type="dxa"/>
            <w:vMerge w:val="restart"/>
            <w:tcBorders>
              <w:top w:val="single" w:sz="8" w:space="0" w:color="000000"/>
              <w:left w:val="single" w:sz="8" w:space="0" w:color="000000"/>
              <w:bottom w:val="single" w:sz="8" w:space="0" w:color="000000"/>
              <w:right w:val="single" w:sz="8" w:space="0" w:color="000000"/>
            </w:tcBorders>
          </w:tcPr>
          <w:p w:rsidR="001E2136" w:rsidRDefault="001E2136" w:rsidP="001E458B">
            <w:pPr>
              <w:widowControl w:val="0"/>
              <w:spacing w:after="0" w:line="240" w:lineRule="auto"/>
              <w:contextualSpacing/>
              <w:jc w:val="center"/>
            </w:pPr>
            <w:r>
              <w:t xml:space="preserve">Код </w:t>
            </w:r>
            <w:proofErr w:type="spellStart"/>
            <w:proofErr w:type="gramStart"/>
            <w:r>
              <w:t>компетен-ции</w:t>
            </w:r>
            <w:proofErr w:type="spellEnd"/>
            <w:proofErr w:type="gramEnd"/>
          </w:p>
          <w:p w:rsidR="001E2136" w:rsidRDefault="001E2136" w:rsidP="001E458B">
            <w:pPr>
              <w:widowControl w:val="0"/>
              <w:spacing w:after="0" w:line="240" w:lineRule="auto"/>
              <w:ind w:left="142"/>
              <w:contextualSpacing/>
              <w:jc w:val="center"/>
            </w:pPr>
          </w:p>
        </w:tc>
        <w:tc>
          <w:tcPr>
            <w:tcW w:w="2266" w:type="dxa"/>
            <w:vMerge w:val="restart"/>
            <w:tcBorders>
              <w:top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jc w:val="center"/>
            </w:pPr>
            <w:r>
              <w:t>Наименование компетенции</w:t>
            </w:r>
          </w:p>
          <w:p w:rsidR="001E2136" w:rsidRDefault="001E2136" w:rsidP="001E458B">
            <w:pPr>
              <w:widowControl w:val="0"/>
              <w:spacing w:after="0" w:line="240" w:lineRule="auto"/>
              <w:ind w:left="142"/>
              <w:contextualSpacing/>
              <w:jc w:val="center"/>
            </w:pPr>
          </w:p>
        </w:tc>
        <w:tc>
          <w:tcPr>
            <w:tcW w:w="3397" w:type="dxa"/>
            <w:vMerge w:val="restart"/>
            <w:tcBorders>
              <w:top w:val="single" w:sz="8" w:space="0" w:color="000000"/>
              <w:bottom w:val="single" w:sz="8" w:space="0" w:color="000000"/>
              <w:right w:val="single" w:sz="4" w:space="0" w:color="000000"/>
            </w:tcBorders>
          </w:tcPr>
          <w:p w:rsidR="001E2136" w:rsidRDefault="001E2136" w:rsidP="001E458B">
            <w:pPr>
              <w:widowControl w:val="0"/>
              <w:spacing w:after="0" w:line="240" w:lineRule="auto"/>
              <w:ind w:left="142"/>
              <w:contextualSpacing/>
              <w:jc w:val="center"/>
            </w:pPr>
            <w:r>
              <w:t>Индикатор достижения компетенции</w:t>
            </w:r>
          </w:p>
          <w:p w:rsidR="001E2136" w:rsidRDefault="001E2136" w:rsidP="001E458B">
            <w:pPr>
              <w:widowControl w:val="0"/>
              <w:spacing w:after="0" w:line="240" w:lineRule="auto"/>
              <w:ind w:left="142"/>
              <w:contextualSpacing/>
              <w:jc w:val="center"/>
            </w:pPr>
          </w:p>
        </w:tc>
        <w:tc>
          <w:tcPr>
            <w:tcW w:w="2980" w:type="dxa"/>
            <w:vMerge w:val="restart"/>
            <w:tcBorders>
              <w:top w:val="single" w:sz="4" w:space="0" w:color="000000"/>
              <w:left w:val="single" w:sz="4" w:space="0" w:color="000000"/>
              <w:bottom w:val="single" w:sz="8" w:space="0" w:color="000000"/>
              <w:right w:val="single" w:sz="4" w:space="0" w:color="000000"/>
            </w:tcBorders>
          </w:tcPr>
          <w:p w:rsidR="001E2136" w:rsidRDefault="001E2136" w:rsidP="001E458B">
            <w:pPr>
              <w:widowControl w:val="0"/>
              <w:spacing w:after="0" w:line="240" w:lineRule="auto"/>
              <w:ind w:left="142"/>
              <w:contextualSpacing/>
              <w:jc w:val="center"/>
            </w:pPr>
            <w:r>
              <w:t xml:space="preserve">В результате освоения дисциплины </w:t>
            </w:r>
            <w:proofErr w:type="gramStart"/>
            <w:r>
              <w:t>обучающийся</w:t>
            </w:r>
            <w:proofErr w:type="gramEnd"/>
            <w:r>
              <w:t xml:space="preserve"> </w:t>
            </w:r>
            <w:r>
              <w:rPr>
                <w:b/>
              </w:rPr>
              <w:t>должен</w:t>
            </w:r>
            <w:r>
              <w:t>:</w:t>
            </w:r>
          </w:p>
        </w:tc>
        <w:tc>
          <w:tcPr>
            <w:tcW w:w="40" w:type="dxa"/>
            <w:tcBorders>
              <w:left w:val="single" w:sz="4" w:space="0" w:color="000000"/>
            </w:tcBorders>
          </w:tcPr>
          <w:p w:rsidR="001E2136" w:rsidRDefault="001E2136" w:rsidP="001E458B">
            <w:pPr>
              <w:widowControl w:val="0"/>
              <w:spacing w:after="0" w:line="240" w:lineRule="auto"/>
              <w:ind w:firstLine="426"/>
              <w:contextualSpacing/>
            </w:pPr>
          </w:p>
        </w:tc>
      </w:tr>
      <w:tr w:rsidR="001E2136" w:rsidTr="001E458B">
        <w:trPr>
          <w:trHeight w:val="151"/>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right w:val="single" w:sz="4" w:space="0" w:color="000000"/>
            </w:tcBorders>
          </w:tcPr>
          <w:p w:rsidR="001E2136" w:rsidRDefault="001E2136" w:rsidP="001E458B">
            <w:pPr>
              <w:widowControl w:val="0"/>
              <w:spacing w:after="0" w:line="240" w:lineRule="auto"/>
              <w:ind w:left="142"/>
              <w:contextualSpacing/>
            </w:pPr>
          </w:p>
        </w:tc>
        <w:tc>
          <w:tcPr>
            <w:tcW w:w="2980" w:type="dxa"/>
            <w:vMerge/>
            <w:tcBorders>
              <w:left w:val="single" w:sz="4" w:space="0" w:color="000000"/>
              <w:right w:val="single" w:sz="4" w:space="0" w:color="000000"/>
            </w:tcBorders>
          </w:tcPr>
          <w:p w:rsidR="001E2136" w:rsidRDefault="001E2136" w:rsidP="001E458B">
            <w:pPr>
              <w:widowControl w:val="0"/>
              <w:spacing w:after="0" w:line="240" w:lineRule="auto"/>
              <w:ind w:left="142"/>
              <w:contextualSpacing/>
            </w:pPr>
          </w:p>
        </w:tc>
        <w:tc>
          <w:tcPr>
            <w:tcW w:w="40" w:type="dxa"/>
            <w:tcBorders>
              <w:left w:val="single" w:sz="4" w:space="0" w:color="000000"/>
            </w:tcBorders>
          </w:tcPr>
          <w:p w:rsidR="001E2136" w:rsidRDefault="001E2136" w:rsidP="001E458B">
            <w:pPr>
              <w:widowControl w:val="0"/>
              <w:spacing w:after="0" w:line="240" w:lineRule="auto"/>
              <w:ind w:firstLine="426"/>
              <w:contextualSpacing/>
            </w:pPr>
          </w:p>
        </w:tc>
      </w:tr>
      <w:tr w:rsidR="001E2136" w:rsidTr="001E458B">
        <w:trPr>
          <w:trHeight w:val="209"/>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right w:val="single" w:sz="4" w:space="0" w:color="000000"/>
            </w:tcBorders>
          </w:tcPr>
          <w:p w:rsidR="001E2136" w:rsidRDefault="001E2136" w:rsidP="001E458B">
            <w:pPr>
              <w:widowControl w:val="0"/>
              <w:spacing w:after="0" w:line="240" w:lineRule="auto"/>
              <w:ind w:left="142"/>
              <w:contextualSpacing/>
            </w:pPr>
          </w:p>
        </w:tc>
        <w:tc>
          <w:tcPr>
            <w:tcW w:w="2980" w:type="dxa"/>
            <w:vMerge/>
            <w:tcBorders>
              <w:left w:val="single" w:sz="4" w:space="0" w:color="000000"/>
              <w:right w:val="single" w:sz="4" w:space="0" w:color="000000"/>
            </w:tcBorders>
          </w:tcPr>
          <w:p w:rsidR="001E2136" w:rsidRDefault="001E2136" w:rsidP="001E458B">
            <w:pPr>
              <w:widowControl w:val="0"/>
              <w:spacing w:after="0" w:line="240" w:lineRule="auto"/>
              <w:ind w:left="142"/>
              <w:contextualSpacing/>
            </w:pPr>
          </w:p>
        </w:tc>
        <w:tc>
          <w:tcPr>
            <w:tcW w:w="40" w:type="dxa"/>
            <w:tcBorders>
              <w:left w:val="single" w:sz="4" w:space="0" w:color="000000"/>
            </w:tcBorders>
          </w:tcPr>
          <w:p w:rsidR="001E2136" w:rsidRDefault="001E2136" w:rsidP="001E458B">
            <w:pPr>
              <w:widowControl w:val="0"/>
              <w:spacing w:after="0" w:line="240" w:lineRule="auto"/>
              <w:ind w:firstLine="426"/>
              <w:contextualSpacing/>
            </w:pPr>
          </w:p>
        </w:tc>
      </w:tr>
      <w:tr w:rsidR="001E2136" w:rsidTr="001E458B">
        <w:trPr>
          <w:trHeight w:val="149"/>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right w:val="single" w:sz="4" w:space="0" w:color="000000"/>
            </w:tcBorders>
          </w:tcPr>
          <w:p w:rsidR="001E2136" w:rsidRDefault="001E2136" w:rsidP="001E458B">
            <w:pPr>
              <w:widowControl w:val="0"/>
              <w:spacing w:after="0" w:line="240" w:lineRule="auto"/>
              <w:ind w:left="142"/>
              <w:contextualSpacing/>
            </w:pPr>
          </w:p>
        </w:tc>
        <w:tc>
          <w:tcPr>
            <w:tcW w:w="2980" w:type="dxa"/>
            <w:vMerge/>
            <w:tcBorders>
              <w:left w:val="single" w:sz="4" w:space="0" w:color="000000"/>
              <w:right w:val="single" w:sz="4" w:space="0" w:color="000000"/>
            </w:tcBorders>
          </w:tcPr>
          <w:p w:rsidR="001E2136" w:rsidRDefault="001E2136" w:rsidP="001E458B">
            <w:pPr>
              <w:widowControl w:val="0"/>
              <w:spacing w:after="0" w:line="240" w:lineRule="auto"/>
              <w:ind w:left="142"/>
              <w:contextualSpacing/>
            </w:pPr>
          </w:p>
        </w:tc>
        <w:tc>
          <w:tcPr>
            <w:tcW w:w="40" w:type="dxa"/>
            <w:tcBorders>
              <w:left w:val="single" w:sz="4" w:space="0" w:color="000000"/>
            </w:tcBorders>
          </w:tcPr>
          <w:p w:rsidR="001E2136" w:rsidRDefault="001E2136" w:rsidP="001E458B">
            <w:pPr>
              <w:widowControl w:val="0"/>
              <w:spacing w:after="0" w:line="240" w:lineRule="auto"/>
              <w:ind w:firstLine="426"/>
              <w:contextualSpacing/>
            </w:pPr>
          </w:p>
        </w:tc>
      </w:tr>
      <w:tr w:rsidR="001E2136" w:rsidTr="001E458B">
        <w:trPr>
          <w:trHeight w:val="74"/>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right w:val="single" w:sz="4" w:space="0" w:color="000000"/>
            </w:tcBorders>
          </w:tcPr>
          <w:p w:rsidR="001E2136" w:rsidRDefault="001E2136" w:rsidP="001E458B">
            <w:pPr>
              <w:widowControl w:val="0"/>
              <w:spacing w:after="0" w:line="240" w:lineRule="auto"/>
              <w:ind w:left="142"/>
              <w:contextualSpacing/>
            </w:pPr>
          </w:p>
        </w:tc>
        <w:tc>
          <w:tcPr>
            <w:tcW w:w="2980" w:type="dxa"/>
            <w:vMerge/>
            <w:tcBorders>
              <w:left w:val="single" w:sz="4" w:space="0" w:color="000000"/>
              <w:right w:val="single" w:sz="4" w:space="0" w:color="000000"/>
            </w:tcBorders>
          </w:tcPr>
          <w:p w:rsidR="001E2136" w:rsidRDefault="001E2136" w:rsidP="001E458B">
            <w:pPr>
              <w:widowControl w:val="0"/>
              <w:spacing w:after="0" w:line="240" w:lineRule="auto"/>
              <w:ind w:left="142"/>
              <w:contextualSpacing/>
            </w:pPr>
          </w:p>
        </w:tc>
        <w:tc>
          <w:tcPr>
            <w:tcW w:w="40" w:type="dxa"/>
            <w:tcBorders>
              <w:left w:val="single" w:sz="4" w:space="0" w:color="000000"/>
            </w:tcBorders>
          </w:tcPr>
          <w:p w:rsidR="001E2136" w:rsidRDefault="001E2136" w:rsidP="001E458B">
            <w:pPr>
              <w:widowControl w:val="0"/>
              <w:spacing w:after="0" w:line="240" w:lineRule="auto"/>
              <w:ind w:firstLine="426"/>
              <w:contextualSpacing/>
            </w:pPr>
          </w:p>
        </w:tc>
      </w:tr>
      <w:tr w:rsidR="001E2136" w:rsidTr="001E458B">
        <w:trPr>
          <w:trHeight w:val="67"/>
        </w:trPr>
        <w:tc>
          <w:tcPr>
            <w:tcW w:w="127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4" w:space="0" w:color="000000"/>
            </w:tcBorders>
          </w:tcPr>
          <w:p w:rsidR="001E2136" w:rsidRDefault="001E2136" w:rsidP="001E458B">
            <w:pPr>
              <w:widowControl w:val="0"/>
              <w:spacing w:after="0" w:line="240" w:lineRule="auto"/>
              <w:ind w:left="142"/>
              <w:contextualSpacing/>
            </w:pPr>
          </w:p>
        </w:tc>
        <w:tc>
          <w:tcPr>
            <w:tcW w:w="2980" w:type="dxa"/>
            <w:vMerge/>
            <w:tcBorders>
              <w:left w:val="single" w:sz="4" w:space="0" w:color="000000"/>
              <w:bottom w:val="single" w:sz="8" w:space="0" w:color="000000"/>
              <w:right w:val="single" w:sz="4" w:space="0" w:color="000000"/>
            </w:tcBorders>
          </w:tcPr>
          <w:p w:rsidR="001E2136" w:rsidRDefault="001E2136" w:rsidP="001E458B">
            <w:pPr>
              <w:widowControl w:val="0"/>
              <w:spacing w:after="0" w:line="240" w:lineRule="auto"/>
              <w:ind w:left="142"/>
              <w:contextualSpacing/>
            </w:pPr>
          </w:p>
        </w:tc>
        <w:tc>
          <w:tcPr>
            <w:tcW w:w="40" w:type="dxa"/>
            <w:tcBorders>
              <w:left w:val="single" w:sz="4" w:space="0" w:color="000000"/>
            </w:tcBorders>
          </w:tcPr>
          <w:p w:rsidR="001E2136" w:rsidRDefault="001E2136" w:rsidP="001E458B">
            <w:pPr>
              <w:widowControl w:val="0"/>
              <w:spacing w:after="0" w:line="240" w:lineRule="auto"/>
              <w:ind w:firstLine="426"/>
              <w:contextualSpacing/>
            </w:pPr>
          </w:p>
        </w:tc>
      </w:tr>
      <w:tr w:rsidR="001E2136" w:rsidTr="001E458B">
        <w:trPr>
          <w:trHeight w:val="306"/>
        </w:trPr>
        <w:tc>
          <w:tcPr>
            <w:tcW w:w="1270" w:type="dxa"/>
            <w:vMerge w:val="restart"/>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rPr>
                <w:b/>
                <w:bCs w:val="0"/>
              </w:rPr>
            </w:pPr>
            <w:r w:rsidRPr="00EC5C8F">
              <w:rPr>
                <w:b/>
              </w:rPr>
              <w:t>ПК-3.</w:t>
            </w:r>
          </w:p>
        </w:tc>
        <w:tc>
          <w:tcPr>
            <w:tcW w:w="2266" w:type="dxa"/>
            <w:vMerge w:val="restart"/>
            <w:tcBorders>
              <w:bottom w:val="single" w:sz="8" w:space="0" w:color="000000"/>
              <w:right w:val="single" w:sz="8" w:space="0" w:color="000000"/>
            </w:tcBorders>
          </w:tcPr>
          <w:p w:rsidR="001E2136" w:rsidRPr="00716EBB" w:rsidRDefault="001E2136" w:rsidP="001E458B">
            <w:pPr>
              <w:widowControl w:val="0"/>
              <w:spacing w:after="0" w:line="240" w:lineRule="auto"/>
              <w:ind w:left="142"/>
              <w:contextualSpacing/>
              <w:rPr>
                <w:bCs w:val="0"/>
              </w:rPr>
            </w:pPr>
            <w:proofErr w:type="gramStart"/>
            <w:r w:rsidRPr="00EC5C8F">
              <w:t>Способен</w:t>
            </w:r>
            <w:proofErr w:type="gramEnd"/>
            <w:r w:rsidRPr="00EC5C8F">
              <w:t xml:space="preserve"> использовать технические средства для измерения и контроля основных параметров.</w:t>
            </w:r>
          </w:p>
        </w:tc>
        <w:tc>
          <w:tcPr>
            <w:tcW w:w="3397" w:type="dxa"/>
            <w:vMerge w:val="restart"/>
            <w:tcBorders>
              <w:bottom w:val="single" w:sz="8" w:space="0" w:color="000000"/>
              <w:right w:val="single" w:sz="8" w:space="0" w:color="000000"/>
            </w:tcBorders>
          </w:tcPr>
          <w:p w:rsidR="001E2136" w:rsidRPr="00EC5C8F" w:rsidRDefault="001E2136" w:rsidP="001E458B">
            <w:pPr>
              <w:contextualSpacing/>
              <w:rPr>
                <w:rStyle w:val="fontstyle01"/>
                <w:rFonts w:ascii="Times New Roman" w:hAnsi="Times New Roman"/>
                <w:sz w:val="24"/>
                <w:szCs w:val="24"/>
              </w:rPr>
            </w:pPr>
            <w:r w:rsidRPr="00EC5C8F">
              <w:rPr>
                <w:rStyle w:val="fontstyle01"/>
                <w:rFonts w:ascii="Times New Roman" w:hAnsi="Times New Roman"/>
                <w:sz w:val="24"/>
                <w:szCs w:val="24"/>
              </w:rPr>
              <w:t>ПК-3.1. Демонстрирует знания основных технических сре</w:t>
            </w:r>
            <w:proofErr w:type="gramStart"/>
            <w:r w:rsidRPr="00EC5C8F">
              <w:rPr>
                <w:rStyle w:val="fontstyle01"/>
                <w:rFonts w:ascii="Times New Roman" w:hAnsi="Times New Roman"/>
                <w:sz w:val="24"/>
                <w:szCs w:val="24"/>
              </w:rPr>
              <w:t>дств дл</w:t>
            </w:r>
            <w:proofErr w:type="gramEnd"/>
            <w:r w:rsidRPr="00EC5C8F">
              <w:rPr>
                <w:rStyle w:val="fontstyle01"/>
                <w:rFonts w:ascii="Times New Roman" w:hAnsi="Times New Roman"/>
                <w:sz w:val="24"/>
                <w:szCs w:val="24"/>
              </w:rPr>
              <w:t>я измерения и контроля основных параметров объектов профессиональной деятельности;</w:t>
            </w:r>
          </w:p>
          <w:p w:rsidR="001E2136" w:rsidRPr="00EC5C8F" w:rsidRDefault="001E2136" w:rsidP="001E458B">
            <w:pPr>
              <w:contextualSpacing/>
              <w:rPr>
                <w:color w:val="000000"/>
              </w:rPr>
            </w:pPr>
            <w:r w:rsidRPr="00EC5C8F">
              <w:rPr>
                <w:rStyle w:val="fontstyle01"/>
                <w:rFonts w:ascii="Times New Roman" w:hAnsi="Times New Roman"/>
                <w:sz w:val="24"/>
                <w:szCs w:val="24"/>
              </w:rPr>
              <w:t>ПК-3.2. Умеет использовать технические средства для измерения и контроля основных параметров объектов профессиональной деятельности;</w:t>
            </w:r>
          </w:p>
          <w:p w:rsidR="001E2136" w:rsidRDefault="001E2136" w:rsidP="001E458B">
            <w:pPr>
              <w:widowControl w:val="0"/>
              <w:spacing w:after="0" w:line="240" w:lineRule="auto"/>
              <w:ind w:left="142"/>
              <w:contextualSpacing/>
            </w:pPr>
            <w:r w:rsidRPr="00EC5C8F">
              <w:rPr>
                <w:color w:val="000000"/>
              </w:rPr>
              <w:t>ПК</w:t>
            </w:r>
            <w:r w:rsidRPr="00EC5C8F">
              <w:rPr>
                <w:rStyle w:val="fontstyle01"/>
                <w:rFonts w:ascii="Times New Roman" w:hAnsi="Times New Roman"/>
                <w:sz w:val="24"/>
                <w:szCs w:val="24"/>
              </w:rPr>
              <w:t>-3.3. Владеет навыками измерения и контроля основных параметров работы объектов профессиональной деятельности.</w:t>
            </w:r>
          </w:p>
        </w:tc>
        <w:tc>
          <w:tcPr>
            <w:tcW w:w="2980" w:type="dxa"/>
            <w:vMerge w:val="restart"/>
            <w:tcBorders>
              <w:left w:val="single" w:sz="8" w:space="0" w:color="000000"/>
              <w:bottom w:val="single" w:sz="8" w:space="0" w:color="000000"/>
              <w:right w:val="single" w:sz="8" w:space="0" w:color="000000"/>
            </w:tcBorders>
          </w:tcPr>
          <w:p w:rsidR="001E2136" w:rsidRDefault="001E2136" w:rsidP="001E458B">
            <w:pPr>
              <w:widowControl w:val="0"/>
              <w:spacing w:line="100" w:lineRule="atLeast"/>
              <w:ind w:left="142"/>
              <w:rPr>
                <w:b/>
                <w:bCs w:val="0"/>
                <w:iCs/>
              </w:rPr>
            </w:pPr>
            <w:r>
              <w:rPr>
                <w:iCs/>
              </w:rPr>
              <w:t>З</w:t>
            </w:r>
            <w:r>
              <w:rPr>
                <w:b/>
                <w:iCs/>
              </w:rPr>
              <w:t>нать:</w:t>
            </w:r>
            <w:r>
              <w:rPr>
                <w:iCs/>
              </w:rPr>
              <w:t xml:space="preserve"> Принципы использования и контроля </w:t>
            </w:r>
            <w:r w:rsidRPr="00EC5C8F">
              <w:t>технически</w:t>
            </w:r>
            <w:r>
              <w:t>х</w:t>
            </w:r>
            <w:r w:rsidRPr="00EC5C8F">
              <w:t xml:space="preserve"> сре</w:t>
            </w:r>
            <w:proofErr w:type="gramStart"/>
            <w:r w:rsidRPr="00EC5C8F">
              <w:t>дств дл</w:t>
            </w:r>
            <w:proofErr w:type="gramEnd"/>
            <w:r w:rsidRPr="00EC5C8F">
              <w:t>я измерения и контроля основных параметров</w:t>
            </w:r>
            <w:r>
              <w:rPr>
                <w:iCs/>
              </w:rPr>
              <w:t>.</w:t>
            </w:r>
          </w:p>
          <w:p w:rsidR="001E2136" w:rsidRDefault="001E2136" w:rsidP="001E458B">
            <w:pPr>
              <w:widowControl w:val="0"/>
              <w:spacing w:line="100" w:lineRule="atLeast"/>
              <w:ind w:left="142"/>
              <w:rPr>
                <w:b/>
                <w:bCs w:val="0"/>
                <w:iCs/>
              </w:rPr>
            </w:pPr>
            <w:r>
              <w:rPr>
                <w:b/>
                <w:iCs/>
              </w:rPr>
              <w:t xml:space="preserve">Уметь: </w:t>
            </w:r>
            <w:r>
              <w:rPr>
                <w:iCs/>
              </w:rPr>
              <w:t xml:space="preserve">Использовать </w:t>
            </w:r>
            <w:r w:rsidRPr="00EC5C8F">
              <w:t>технически</w:t>
            </w:r>
            <w:r>
              <w:t>е</w:t>
            </w:r>
            <w:r w:rsidRPr="00EC5C8F">
              <w:t xml:space="preserve"> средств</w:t>
            </w:r>
            <w:r>
              <w:t>а</w:t>
            </w:r>
            <w:r w:rsidRPr="00EC5C8F">
              <w:t xml:space="preserve"> для измерения и контроля основных параметров</w:t>
            </w:r>
            <w:r>
              <w:rPr>
                <w:iCs/>
              </w:rPr>
              <w:t>.</w:t>
            </w:r>
          </w:p>
          <w:p w:rsidR="001E2136" w:rsidRDefault="001E2136" w:rsidP="001E458B">
            <w:pPr>
              <w:widowControl w:val="0"/>
              <w:spacing w:after="0" w:line="240" w:lineRule="auto"/>
              <w:contextualSpacing/>
            </w:pPr>
            <w:r>
              <w:rPr>
                <w:b/>
                <w:iCs/>
              </w:rPr>
              <w:t xml:space="preserve">Владеть: </w:t>
            </w:r>
            <w:r>
              <w:rPr>
                <w:iCs/>
              </w:rPr>
              <w:t xml:space="preserve">Навыками пользования методов </w:t>
            </w:r>
            <w:r w:rsidRPr="00EC5C8F">
              <w:t xml:space="preserve">контроля основных </w:t>
            </w:r>
            <w:proofErr w:type="spellStart"/>
            <w:r w:rsidRPr="00EC5C8F">
              <w:t>параметров</w:t>
            </w:r>
            <w:r w:rsidRPr="00EC5C8F">
              <w:rPr>
                <w:rStyle w:val="fontstyle01"/>
                <w:rFonts w:ascii="Times New Roman" w:hAnsi="Times New Roman"/>
                <w:sz w:val="24"/>
                <w:szCs w:val="24"/>
              </w:rPr>
              <w:t>элементов</w:t>
            </w:r>
            <w:proofErr w:type="spellEnd"/>
            <w:r w:rsidRPr="00EC5C8F">
              <w:rPr>
                <w:rStyle w:val="fontstyle01"/>
                <w:rFonts w:ascii="Times New Roman" w:hAnsi="Times New Roman"/>
                <w:sz w:val="24"/>
                <w:szCs w:val="24"/>
              </w:rPr>
              <w:t xml:space="preserve"> оборудования объектов профессиональной деятельности.</w:t>
            </w:r>
          </w:p>
        </w:tc>
        <w:tc>
          <w:tcPr>
            <w:tcW w:w="40" w:type="dxa"/>
          </w:tcPr>
          <w:p w:rsidR="001E2136" w:rsidRDefault="001E2136" w:rsidP="001E458B">
            <w:pPr>
              <w:widowControl w:val="0"/>
              <w:spacing w:after="0" w:line="240" w:lineRule="auto"/>
              <w:ind w:firstLine="426"/>
              <w:contextualSpacing/>
            </w:pPr>
          </w:p>
        </w:tc>
      </w:tr>
      <w:tr w:rsidR="001E2136" w:rsidTr="001E458B">
        <w:trPr>
          <w:trHeight w:val="44"/>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40" w:type="dxa"/>
          </w:tcPr>
          <w:p w:rsidR="001E2136" w:rsidRDefault="001E2136" w:rsidP="001E458B">
            <w:pPr>
              <w:widowControl w:val="0"/>
              <w:spacing w:after="0" w:line="240" w:lineRule="auto"/>
              <w:ind w:firstLine="426"/>
              <w:contextualSpacing/>
            </w:pPr>
          </w:p>
        </w:tc>
      </w:tr>
      <w:tr w:rsidR="001E2136" w:rsidTr="001E458B">
        <w:trPr>
          <w:trHeight w:val="306"/>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40" w:type="dxa"/>
          </w:tcPr>
          <w:p w:rsidR="001E2136" w:rsidRDefault="001E2136" w:rsidP="001E458B">
            <w:pPr>
              <w:widowControl w:val="0"/>
              <w:spacing w:after="0" w:line="240" w:lineRule="auto"/>
              <w:ind w:firstLine="426"/>
              <w:contextualSpacing/>
            </w:pPr>
          </w:p>
        </w:tc>
      </w:tr>
      <w:tr w:rsidR="001E2136" w:rsidTr="001E458B">
        <w:trPr>
          <w:trHeight w:val="334"/>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40" w:type="dxa"/>
          </w:tcPr>
          <w:p w:rsidR="001E2136" w:rsidRDefault="001E2136" w:rsidP="001E458B">
            <w:pPr>
              <w:widowControl w:val="0"/>
              <w:spacing w:after="0" w:line="240" w:lineRule="auto"/>
              <w:ind w:firstLine="426"/>
              <w:contextualSpacing/>
            </w:pPr>
          </w:p>
        </w:tc>
      </w:tr>
      <w:tr w:rsidR="001E2136" w:rsidTr="001E458B">
        <w:trPr>
          <w:trHeight w:val="67"/>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40" w:type="dxa"/>
          </w:tcPr>
          <w:p w:rsidR="001E2136" w:rsidRDefault="001E2136" w:rsidP="001E458B">
            <w:pPr>
              <w:widowControl w:val="0"/>
              <w:spacing w:after="0" w:line="240" w:lineRule="auto"/>
              <w:ind w:firstLine="426"/>
              <w:contextualSpacing/>
            </w:pPr>
          </w:p>
        </w:tc>
      </w:tr>
      <w:tr w:rsidR="001E2136" w:rsidTr="001E458B">
        <w:trPr>
          <w:trHeight w:val="306"/>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40" w:type="dxa"/>
          </w:tcPr>
          <w:p w:rsidR="001E2136" w:rsidRDefault="001E2136" w:rsidP="001E458B">
            <w:pPr>
              <w:widowControl w:val="0"/>
              <w:spacing w:after="0" w:line="240" w:lineRule="auto"/>
              <w:ind w:firstLine="426"/>
              <w:contextualSpacing/>
            </w:pPr>
          </w:p>
        </w:tc>
      </w:tr>
      <w:tr w:rsidR="001E2136" w:rsidTr="001E458B">
        <w:trPr>
          <w:trHeight w:val="334"/>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40" w:type="dxa"/>
          </w:tcPr>
          <w:p w:rsidR="001E2136" w:rsidRDefault="001E2136" w:rsidP="001E458B">
            <w:pPr>
              <w:widowControl w:val="0"/>
              <w:spacing w:after="0" w:line="240" w:lineRule="auto"/>
              <w:ind w:firstLine="426"/>
              <w:contextualSpacing/>
            </w:pPr>
          </w:p>
        </w:tc>
      </w:tr>
      <w:tr w:rsidR="001E2136" w:rsidTr="001E458B">
        <w:trPr>
          <w:trHeight w:val="2219"/>
        </w:trPr>
        <w:tc>
          <w:tcPr>
            <w:tcW w:w="127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40" w:type="dxa"/>
          </w:tcPr>
          <w:p w:rsidR="001E2136" w:rsidRDefault="001E2136" w:rsidP="001E458B">
            <w:pPr>
              <w:widowControl w:val="0"/>
              <w:spacing w:after="0" w:line="240" w:lineRule="auto"/>
              <w:ind w:firstLine="426"/>
              <w:contextualSpacing/>
            </w:pPr>
          </w:p>
        </w:tc>
      </w:tr>
      <w:tr w:rsidR="001E2136" w:rsidTr="001E458B">
        <w:trPr>
          <w:trHeight w:val="306"/>
        </w:trPr>
        <w:tc>
          <w:tcPr>
            <w:tcW w:w="1270" w:type="dxa"/>
            <w:vMerge w:val="restart"/>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rPr>
                <w:b/>
                <w:bCs w:val="0"/>
              </w:rPr>
            </w:pPr>
            <w:r w:rsidRPr="00EC5C8F">
              <w:rPr>
                <w:rStyle w:val="fontstyle01"/>
                <w:rFonts w:ascii="Times New Roman" w:hAnsi="Times New Roman"/>
                <w:sz w:val="24"/>
                <w:szCs w:val="24"/>
              </w:rPr>
              <w:t>ПК-4.</w:t>
            </w:r>
          </w:p>
        </w:tc>
        <w:tc>
          <w:tcPr>
            <w:tcW w:w="2266" w:type="dxa"/>
            <w:vMerge w:val="restart"/>
            <w:tcBorders>
              <w:bottom w:val="single" w:sz="8" w:space="0" w:color="000000"/>
              <w:right w:val="single" w:sz="8" w:space="0" w:color="000000"/>
            </w:tcBorders>
          </w:tcPr>
          <w:p w:rsidR="001E2136" w:rsidRPr="00716EBB" w:rsidRDefault="001E2136" w:rsidP="001E458B">
            <w:pPr>
              <w:widowControl w:val="0"/>
              <w:spacing w:after="0" w:line="240" w:lineRule="auto"/>
              <w:ind w:left="142"/>
              <w:contextualSpacing/>
              <w:rPr>
                <w:bCs w:val="0"/>
              </w:rPr>
            </w:pPr>
            <w:proofErr w:type="gramStart"/>
            <w:r w:rsidRPr="00EC5C8F">
              <w:rPr>
                <w:rStyle w:val="fontstyle01"/>
                <w:rFonts w:ascii="Times New Roman" w:hAnsi="Times New Roman"/>
                <w:sz w:val="24"/>
                <w:szCs w:val="24"/>
              </w:rPr>
              <w:t>Способен</w:t>
            </w:r>
            <w:proofErr w:type="gramEnd"/>
            <w:r w:rsidRPr="00EC5C8F">
              <w:rPr>
                <w:rStyle w:val="fontstyle01"/>
                <w:rFonts w:ascii="Times New Roman" w:hAnsi="Times New Roman"/>
                <w:sz w:val="24"/>
                <w:szCs w:val="24"/>
              </w:rPr>
              <w:t xml:space="preserve">  участвовать в монтаже, испытаниях, пусконаладочных работах и эксплуатации элементов оборудования объектов профессиональной деятельности. </w:t>
            </w:r>
          </w:p>
        </w:tc>
        <w:tc>
          <w:tcPr>
            <w:tcW w:w="3397" w:type="dxa"/>
            <w:vMerge w:val="restart"/>
            <w:tcBorders>
              <w:bottom w:val="single" w:sz="8" w:space="0" w:color="000000"/>
              <w:right w:val="single" w:sz="8" w:space="0" w:color="000000"/>
            </w:tcBorders>
          </w:tcPr>
          <w:p w:rsidR="001E2136" w:rsidRPr="00EC5C8F" w:rsidRDefault="001E2136" w:rsidP="001E458B">
            <w:pPr>
              <w:contextualSpacing/>
              <w:rPr>
                <w:color w:val="000000"/>
              </w:rPr>
            </w:pPr>
            <w:r w:rsidRPr="00EC5C8F">
              <w:rPr>
                <w:rStyle w:val="fontstyle01"/>
                <w:rFonts w:ascii="Times New Roman" w:hAnsi="Times New Roman"/>
                <w:sz w:val="24"/>
                <w:szCs w:val="24"/>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1E2136" w:rsidRDefault="001E2136" w:rsidP="001E458B">
            <w:pPr>
              <w:widowControl w:val="0"/>
              <w:spacing w:after="0" w:line="240" w:lineRule="auto"/>
              <w:ind w:left="142"/>
              <w:contextualSpacing/>
            </w:pPr>
            <w:r w:rsidRPr="00EC5C8F">
              <w:rPr>
                <w:color w:val="000000"/>
              </w:rPr>
              <w:t>ПК</w:t>
            </w:r>
            <w:r w:rsidRPr="00EC5C8F">
              <w:rPr>
                <w:rStyle w:val="fontstyle01"/>
                <w:rFonts w:ascii="Times New Roman" w:hAnsi="Times New Roman"/>
                <w:sz w:val="24"/>
                <w:szCs w:val="24"/>
              </w:rPr>
              <w:t>-4.2. Осуществляет проверку качества выполняемых работ по монтажу,</w:t>
            </w:r>
            <w:r w:rsidRPr="00EC5C8F">
              <w:rPr>
                <w:color w:val="000000"/>
              </w:rPr>
              <w:t xml:space="preserve"> наладке</w:t>
            </w:r>
            <w:r w:rsidRPr="00EC5C8F">
              <w:rPr>
                <w:rStyle w:val="fontstyle01"/>
                <w:rFonts w:ascii="Times New Roman" w:hAnsi="Times New Roman"/>
                <w:sz w:val="24"/>
                <w:szCs w:val="24"/>
              </w:rPr>
              <w:t xml:space="preserve">, эксплуатации энергетического </w:t>
            </w:r>
            <w:r w:rsidRPr="00EC5C8F">
              <w:rPr>
                <w:rStyle w:val="fontstyle01"/>
                <w:rFonts w:ascii="Times New Roman" w:hAnsi="Times New Roman"/>
                <w:sz w:val="24"/>
                <w:szCs w:val="24"/>
              </w:rPr>
              <w:lastRenderedPageBreak/>
              <w:t>и электротехнического оборудования.</w:t>
            </w:r>
          </w:p>
        </w:tc>
        <w:tc>
          <w:tcPr>
            <w:tcW w:w="2980" w:type="dxa"/>
            <w:vMerge w:val="restart"/>
            <w:tcBorders>
              <w:left w:val="single" w:sz="8" w:space="0" w:color="000000"/>
              <w:bottom w:val="single" w:sz="8" w:space="0" w:color="000000"/>
              <w:right w:val="single" w:sz="8" w:space="0" w:color="000000"/>
            </w:tcBorders>
          </w:tcPr>
          <w:p w:rsidR="001E2136" w:rsidRDefault="001E2136" w:rsidP="001E458B">
            <w:pPr>
              <w:widowControl w:val="0"/>
              <w:ind w:left="142"/>
              <w:contextualSpacing/>
              <w:rPr>
                <w:b/>
                <w:bCs w:val="0"/>
              </w:rPr>
            </w:pPr>
            <w:proofErr w:type="spellStart"/>
            <w:r w:rsidRPr="0074412D">
              <w:rPr>
                <w:b/>
              </w:rPr>
              <w:lastRenderedPageBreak/>
              <w:t>Знать</w:t>
            </w:r>
            <w:proofErr w:type="gramStart"/>
            <w:r w:rsidRPr="0074412D">
              <w:rPr>
                <w:b/>
              </w:rPr>
              <w:t>:</w:t>
            </w:r>
            <w:r w:rsidRPr="00EC5C8F">
              <w:rPr>
                <w:rStyle w:val="fontstyle01"/>
                <w:rFonts w:ascii="Times New Roman" w:hAnsi="Times New Roman"/>
                <w:sz w:val="24"/>
                <w:szCs w:val="24"/>
              </w:rPr>
              <w:t>т</w:t>
            </w:r>
            <w:proofErr w:type="gramEnd"/>
            <w:r w:rsidRPr="00EC5C8F">
              <w:rPr>
                <w:rStyle w:val="fontstyle01"/>
                <w:rFonts w:ascii="Times New Roman" w:hAnsi="Times New Roman"/>
                <w:sz w:val="24"/>
                <w:szCs w:val="24"/>
              </w:rPr>
              <w:t>ехнологии</w:t>
            </w:r>
            <w:proofErr w:type="spellEnd"/>
            <w:r w:rsidRPr="00EC5C8F">
              <w:rPr>
                <w:rStyle w:val="fontstyle01"/>
                <w:rFonts w:ascii="Times New Roman" w:hAnsi="Times New Roman"/>
                <w:sz w:val="24"/>
                <w:szCs w:val="24"/>
              </w:rPr>
              <w:t xml:space="preserve">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1E2136" w:rsidRDefault="001E2136" w:rsidP="001E458B">
            <w:pPr>
              <w:widowControl w:val="0"/>
              <w:ind w:left="142"/>
              <w:contextualSpacing/>
              <w:rPr>
                <w:b/>
                <w:bCs w:val="0"/>
              </w:rPr>
            </w:pPr>
            <w:proofErr w:type="spellStart"/>
            <w:r w:rsidRPr="0074412D">
              <w:rPr>
                <w:b/>
              </w:rPr>
              <w:t>Уметь</w:t>
            </w:r>
            <w:proofErr w:type="gramStart"/>
            <w:r w:rsidRPr="0074412D">
              <w:rPr>
                <w:b/>
              </w:rPr>
              <w:t>:</w:t>
            </w:r>
            <w:r w:rsidRPr="00EC5C8F">
              <w:rPr>
                <w:rStyle w:val="fontstyle01"/>
                <w:rFonts w:ascii="Times New Roman" w:hAnsi="Times New Roman"/>
                <w:sz w:val="24"/>
                <w:szCs w:val="24"/>
              </w:rPr>
              <w:t>О</w:t>
            </w:r>
            <w:proofErr w:type="gramEnd"/>
            <w:r w:rsidRPr="00EC5C8F">
              <w:rPr>
                <w:rStyle w:val="fontstyle01"/>
                <w:rFonts w:ascii="Times New Roman" w:hAnsi="Times New Roman"/>
                <w:sz w:val="24"/>
                <w:szCs w:val="24"/>
              </w:rPr>
              <w:t>существлят</w:t>
            </w:r>
            <w:r>
              <w:rPr>
                <w:rStyle w:val="fontstyle01"/>
                <w:sz w:val="24"/>
                <w:szCs w:val="24"/>
              </w:rPr>
              <w:t>ь</w:t>
            </w:r>
            <w:proofErr w:type="spellEnd"/>
            <w:r>
              <w:rPr>
                <w:rStyle w:val="fontstyle01"/>
                <w:sz w:val="24"/>
                <w:szCs w:val="24"/>
              </w:rPr>
              <w:t xml:space="preserve"> </w:t>
            </w:r>
            <w:r w:rsidRPr="00EC5C8F">
              <w:rPr>
                <w:rStyle w:val="fontstyle01"/>
                <w:rFonts w:ascii="Times New Roman" w:hAnsi="Times New Roman"/>
                <w:sz w:val="24"/>
                <w:szCs w:val="24"/>
              </w:rPr>
              <w:t>монтаж</w:t>
            </w:r>
            <w:r>
              <w:rPr>
                <w:rStyle w:val="fontstyle01"/>
                <w:sz w:val="24"/>
                <w:szCs w:val="24"/>
              </w:rPr>
              <w:t xml:space="preserve"> и</w:t>
            </w:r>
            <w:r w:rsidRPr="00EC5C8F">
              <w:rPr>
                <w:rStyle w:val="fontstyle01"/>
                <w:rFonts w:ascii="Times New Roman" w:hAnsi="Times New Roman"/>
                <w:sz w:val="24"/>
                <w:szCs w:val="24"/>
              </w:rPr>
              <w:t xml:space="preserve"> пусконаладочны</w:t>
            </w:r>
            <w:r>
              <w:rPr>
                <w:rStyle w:val="fontstyle01"/>
                <w:sz w:val="24"/>
                <w:szCs w:val="24"/>
              </w:rPr>
              <w:t>е</w:t>
            </w:r>
            <w:r w:rsidRPr="00EC5C8F">
              <w:rPr>
                <w:rStyle w:val="fontstyle01"/>
                <w:rFonts w:ascii="Times New Roman" w:hAnsi="Times New Roman"/>
                <w:sz w:val="24"/>
                <w:szCs w:val="24"/>
              </w:rPr>
              <w:t xml:space="preserve"> </w:t>
            </w:r>
            <w:proofErr w:type="spellStart"/>
            <w:r w:rsidRPr="00EC5C8F">
              <w:rPr>
                <w:rStyle w:val="fontstyle01"/>
                <w:rFonts w:ascii="Times New Roman" w:hAnsi="Times New Roman"/>
                <w:sz w:val="24"/>
                <w:szCs w:val="24"/>
              </w:rPr>
              <w:lastRenderedPageBreak/>
              <w:t>работ</w:t>
            </w:r>
            <w:r>
              <w:rPr>
                <w:rStyle w:val="fontstyle01"/>
                <w:sz w:val="24"/>
                <w:szCs w:val="24"/>
              </w:rPr>
              <w:t>ы</w:t>
            </w:r>
            <w:r w:rsidRPr="00EC5C8F">
              <w:rPr>
                <w:rStyle w:val="fontstyle01"/>
                <w:rFonts w:ascii="Times New Roman" w:hAnsi="Times New Roman"/>
                <w:sz w:val="24"/>
                <w:szCs w:val="24"/>
              </w:rPr>
              <w:t>элементов</w:t>
            </w:r>
            <w:proofErr w:type="spellEnd"/>
            <w:r w:rsidRPr="00EC5C8F">
              <w:rPr>
                <w:rStyle w:val="fontstyle01"/>
                <w:rFonts w:ascii="Times New Roman" w:hAnsi="Times New Roman"/>
                <w:sz w:val="24"/>
                <w:szCs w:val="24"/>
              </w:rPr>
              <w:t xml:space="preserve"> оборудования объектов профессиональной деятельности</w:t>
            </w:r>
          </w:p>
          <w:p w:rsidR="001E2136" w:rsidRPr="00FC6C50" w:rsidRDefault="001E2136" w:rsidP="001E458B">
            <w:pPr>
              <w:widowControl w:val="0"/>
              <w:spacing w:after="0" w:line="240" w:lineRule="auto"/>
              <w:ind w:left="142"/>
              <w:contextualSpacing/>
            </w:pPr>
            <w:proofErr w:type="spellStart"/>
            <w:r w:rsidRPr="0074412D">
              <w:rPr>
                <w:b/>
              </w:rPr>
              <w:t>Владеть</w:t>
            </w:r>
            <w:proofErr w:type="gramStart"/>
            <w:r w:rsidRPr="0074412D">
              <w:rPr>
                <w:b/>
              </w:rPr>
              <w:t>:</w:t>
            </w:r>
            <w:r>
              <w:rPr>
                <w:rStyle w:val="fontstyle01"/>
                <w:sz w:val="24"/>
                <w:szCs w:val="24"/>
              </w:rPr>
              <w:t>н</w:t>
            </w:r>
            <w:proofErr w:type="gramEnd"/>
            <w:r>
              <w:rPr>
                <w:rStyle w:val="fontstyle01"/>
                <w:sz w:val="24"/>
                <w:szCs w:val="24"/>
              </w:rPr>
              <w:t>авыками</w:t>
            </w:r>
            <w:proofErr w:type="spellEnd"/>
            <w:r>
              <w:rPr>
                <w:rStyle w:val="fontstyle01"/>
                <w:sz w:val="24"/>
                <w:szCs w:val="24"/>
              </w:rPr>
              <w:t xml:space="preserve"> </w:t>
            </w:r>
            <w:r w:rsidRPr="00EC5C8F">
              <w:rPr>
                <w:rStyle w:val="fontstyle01"/>
                <w:rFonts w:ascii="Times New Roman" w:hAnsi="Times New Roman"/>
                <w:sz w:val="24"/>
                <w:szCs w:val="24"/>
              </w:rPr>
              <w:t>проверк</w:t>
            </w:r>
            <w:r>
              <w:rPr>
                <w:rStyle w:val="fontstyle01"/>
                <w:sz w:val="24"/>
                <w:szCs w:val="24"/>
              </w:rPr>
              <w:t>и</w:t>
            </w:r>
            <w:r w:rsidRPr="00EC5C8F">
              <w:rPr>
                <w:rStyle w:val="fontstyle01"/>
                <w:rFonts w:ascii="Times New Roman" w:hAnsi="Times New Roman"/>
                <w:sz w:val="24"/>
                <w:szCs w:val="24"/>
              </w:rPr>
              <w:t xml:space="preserve"> качества выполняемых работ по монтажу,</w:t>
            </w:r>
            <w:r w:rsidRPr="00EC5C8F">
              <w:rPr>
                <w:color w:val="000000"/>
              </w:rPr>
              <w:t xml:space="preserve"> наладке</w:t>
            </w:r>
            <w:r w:rsidRPr="00EC5C8F">
              <w:rPr>
                <w:rStyle w:val="fontstyle01"/>
                <w:rFonts w:ascii="Times New Roman" w:hAnsi="Times New Roman"/>
                <w:sz w:val="24"/>
                <w:szCs w:val="24"/>
              </w:rPr>
              <w:t>, эксплуатации энергетического и электротехнического оборудования.</w:t>
            </w:r>
          </w:p>
        </w:tc>
        <w:tc>
          <w:tcPr>
            <w:tcW w:w="40" w:type="dxa"/>
          </w:tcPr>
          <w:p w:rsidR="001E2136" w:rsidRDefault="001E2136" w:rsidP="001E458B">
            <w:pPr>
              <w:widowControl w:val="0"/>
              <w:spacing w:after="0" w:line="240" w:lineRule="auto"/>
              <w:ind w:firstLine="426"/>
              <w:contextualSpacing/>
            </w:pPr>
          </w:p>
        </w:tc>
      </w:tr>
      <w:tr w:rsidR="001E2136" w:rsidTr="001E458B">
        <w:trPr>
          <w:trHeight w:val="334"/>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40" w:type="dxa"/>
          </w:tcPr>
          <w:p w:rsidR="001E2136" w:rsidRDefault="001E2136" w:rsidP="001E458B">
            <w:pPr>
              <w:widowControl w:val="0"/>
              <w:spacing w:after="0" w:line="240" w:lineRule="auto"/>
              <w:ind w:firstLine="426"/>
              <w:contextualSpacing/>
            </w:pPr>
          </w:p>
        </w:tc>
      </w:tr>
      <w:tr w:rsidR="001E2136" w:rsidTr="001E458B">
        <w:trPr>
          <w:trHeight w:val="358"/>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40" w:type="dxa"/>
          </w:tcPr>
          <w:p w:rsidR="001E2136" w:rsidRDefault="001E2136" w:rsidP="001E458B">
            <w:pPr>
              <w:widowControl w:val="0"/>
              <w:spacing w:after="0" w:line="240" w:lineRule="auto"/>
              <w:ind w:firstLine="426"/>
              <w:contextualSpacing/>
            </w:pPr>
          </w:p>
        </w:tc>
      </w:tr>
      <w:tr w:rsidR="001E2136" w:rsidTr="001E458B">
        <w:trPr>
          <w:trHeight w:val="70"/>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40" w:type="dxa"/>
          </w:tcPr>
          <w:p w:rsidR="001E2136" w:rsidRDefault="001E2136" w:rsidP="001E458B">
            <w:pPr>
              <w:widowControl w:val="0"/>
              <w:spacing w:after="0" w:line="240" w:lineRule="auto"/>
              <w:ind w:firstLine="426"/>
              <w:contextualSpacing/>
            </w:pPr>
          </w:p>
        </w:tc>
      </w:tr>
      <w:tr w:rsidR="001E2136" w:rsidTr="001E458B">
        <w:trPr>
          <w:trHeight w:val="95"/>
        </w:trPr>
        <w:tc>
          <w:tcPr>
            <w:tcW w:w="1270" w:type="dxa"/>
            <w:vMerge/>
            <w:tcBorders>
              <w:left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40" w:type="dxa"/>
          </w:tcPr>
          <w:p w:rsidR="001E2136" w:rsidRDefault="001E2136" w:rsidP="001E458B">
            <w:pPr>
              <w:widowControl w:val="0"/>
              <w:spacing w:after="0" w:line="240" w:lineRule="auto"/>
              <w:ind w:firstLine="426"/>
              <w:contextualSpacing/>
            </w:pPr>
          </w:p>
        </w:tc>
      </w:tr>
      <w:tr w:rsidR="001E2136" w:rsidTr="001E458B">
        <w:trPr>
          <w:trHeight w:val="44"/>
        </w:trPr>
        <w:tc>
          <w:tcPr>
            <w:tcW w:w="127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266"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3397" w:type="dxa"/>
            <w:vMerge/>
            <w:tcBorders>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2980" w:type="dxa"/>
            <w:vMerge/>
            <w:tcBorders>
              <w:left w:val="single" w:sz="8" w:space="0" w:color="000000"/>
              <w:bottom w:val="single" w:sz="8" w:space="0" w:color="000000"/>
              <w:right w:val="single" w:sz="8" w:space="0" w:color="000000"/>
            </w:tcBorders>
          </w:tcPr>
          <w:p w:rsidR="001E2136" w:rsidRDefault="001E2136" w:rsidP="001E458B">
            <w:pPr>
              <w:widowControl w:val="0"/>
              <w:spacing w:after="0" w:line="240" w:lineRule="auto"/>
              <w:ind w:left="142"/>
              <w:contextualSpacing/>
            </w:pPr>
          </w:p>
        </w:tc>
        <w:tc>
          <w:tcPr>
            <w:tcW w:w="40" w:type="dxa"/>
          </w:tcPr>
          <w:p w:rsidR="001E2136" w:rsidRDefault="001E2136" w:rsidP="001E458B">
            <w:pPr>
              <w:widowControl w:val="0"/>
              <w:spacing w:after="0" w:line="240" w:lineRule="auto"/>
              <w:ind w:firstLine="426"/>
              <w:contextualSpacing/>
            </w:pPr>
          </w:p>
        </w:tc>
      </w:tr>
    </w:tbl>
    <w:p w:rsidR="001E2136" w:rsidRDefault="001E2136" w:rsidP="001E2136"/>
    <w:p w:rsidR="001E2136" w:rsidRDefault="001E2136" w:rsidP="001E2136">
      <w:pPr>
        <w:numPr>
          <w:ilvl w:val="0"/>
          <w:numId w:val="4"/>
        </w:numPr>
        <w:tabs>
          <w:tab w:val="left" w:pos="709"/>
        </w:tabs>
        <w:spacing w:after="0" w:line="240" w:lineRule="auto"/>
        <w:ind w:firstLine="426"/>
        <w:contextualSpacing/>
        <w:jc w:val="both"/>
      </w:pPr>
      <w:r>
        <w:rPr>
          <w:b/>
        </w:rPr>
        <w:t xml:space="preserve">Структура и содержание дисциплины «Наладка электрооборудования» </w:t>
      </w:r>
    </w:p>
    <w:p w:rsidR="001E2136" w:rsidRDefault="001E2136" w:rsidP="001E2136">
      <w:pPr>
        <w:spacing w:after="0" w:line="240" w:lineRule="auto"/>
        <w:ind w:firstLine="426"/>
        <w:contextualSpacing/>
        <w:jc w:val="both"/>
      </w:pPr>
      <w:r>
        <w:rPr>
          <w:b/>
        </w:rPr>
        <w:t>4.1. Структура дисциплины (модуля)</w:t>
      </w:r>
    </w:p>
    <w:tbl>
      <w:tblPr>
        <w:tblStyle w:val="ad"/>
        <w:tblW w:w="0" w:type="auto"/>
        <w:tblInd w:w="-572" w:type="dxa"/>
        <w:tblLayout w:type="fixed"/>
        <w:tblLook w:val="04A0"/>
      </w:tblPr>
      <w:tblGrid>
        <w:gridCol w:w="928"/>
        <w:gridCol w:w="645"/>
        <w:gridCol w:w="979"/>
        <w:gridCol w:w="775"/>
        <w:gridCol w:w="900"/>
        <w:gridCol w:w="876"/>
        <w:gridCol w:w="545"/>
        <w:gridCol w:w="929"/>
        <w:gridCol w:w="653"/>
        <w:gridCol w:w="909"/>
      </w:tblGrid>
      <w:tr w:rsidR="001E2136" w:rsidTr="001E458B">
        <w:tc>
          <w:tcPr>
            <w:tcW w:w="8139" w:type="dxa"/>
            <w:gridSpan w:val="10"/>
          </w:tcPr>
          <w:p w:rsidR="001E2136" w:rsidRDefault="001E2136" w:rsidP="001E458B">
            <w:pPr>
              <w:jc w:val="center"/>
            </w:pPr>
            <w:r>
              <w:t>Семестр -7</w:t>
            </w:r>
          </w:p>
        </w:tc>
      </w:tr>
      <w:tr w:rsidR="001E2136" w:rsidRPr="007F1034" w:rsidTr="001E458B">
        <w:trPr>
          <w:trHeight w:val="1312"/>
        </w:trPr>
        <w:tc>
          <w:tcPr>
            <w:tcW w:w="928" w:type="dxa"/>
          </w:tcPr>
          <w:p w:rsidR="001E2136" w:rsidRPr="007F1034" w:rsidRDefault="001E2136" w:rsidP="001E458B">
            <w:pPr>
              <w:jc w:val="center"/>
            </w:pPr>
            <w:r w:rsidRPr="007F1034">
              <w:rPr>
                <w:rFonts w:eastAsia="Times New Roman"/>
                <w:color w:val="000000"/>
                <w:lang w:eastAsia="ru-RU"/>
              </w:rPr>
              <w:t>Контроль</w:t>
            </w:r>
          </w:p>
        </w:tc>
        <w:tc>
          <w:tcPr>
            <w:tcW w:w="645" w:type="dxa"/>
          </w:tcPr>
          <w:p w:rsidR="001E2136" w:rsidRPr="007F1034" w:rsidRDefault="001E2136" w:rsidP="001E458B">
            <w:pPr>
              <w:spacing w:after="0" w:line="240" w:lineRule="auto"/>
              <w:jc w:val="center"/>
              <w:rPr>
                <w:rFonts w:eastAsia="Times New Roman"/>
                <w:color w:val="000000"/>
                <w:lang w:eastAsia="ru-RU"/>
              </w:rPr>
            </w:pPr>
            <w:r w:rsidRPr="007F1034">
              <w:rPr>
                <w:rFonts w:eastAsia="Times New Roman"/>
                <w:color w:val="000000"/>
                <w:lang w:eastAsia="ru-RU"/>
              </w:rPr>
              <w:t>Всего</w:t>
            </w:r>
          </w:p>
        </w:tc>
        <w:tc>
          <w:tcPr>
            <w:tcW w:w="979" w:type="dxa"/>
          </w:tcPr>
          <w:p w:rsidR="001E2136" w:rsidRPr="007F1034" w:rsidRDefault="001E2136" w:rsidP="001E458B">
            <w:pPr>
              <w:spacing w:after="0" w:line="240" w:lineRule="auto"/>
              <w:jc w:val="center"/>
              <w:rPr>
                <w:rFonts w:eastAsia="Times New Roman"/>
                <w:color w:val="000000"/>
                <w:lang w:eastAsia="ru-RU"/>
              </w:rPr>
            </w:pPr>
            <w:r>
              <w:t>Аудиторные занятия</w:t>
            </w:r>
          </w:p>
        </w:tc>
        <w:tc>
          <w:tcPr>
            <w:tcW w:w="775" w:type="dxa"/>
          </w:tcPr>
          <w:p w:rsidR="001E2136" w:rsidRPr="007F1034" w:rsidRDefault="001E2136" w:rsidP="001E458B">
            <w:pPr>
              <w:spacing w:after="0" w:line="240" w:lineRule="auto"/>
              <w:jc w:val="center"/>
              <w:rPr>
                <w:rFonts w:eastAsia="Times New Roman"/>
                <w:color w:val="000000"/>
                <w:lang w:eastAsia="ru-RU"/>
              </w:rPr>
            </w:pPr>
            <w:r w:rsidRPr="007F1034">
              <w:rPr>
                <w:rFonts w:eastAsia="Times New Roman"/>
                <w:color w:val="000000"/>
                <w:lang w:eastAsia="ru-RU"/>
              </w:rPr>
              <w:t>Лек</w:t>
            </w:r>
            <w:r>
              <w:rPr>
                <w:rFonts w:eastAsia="Times New Roman"/>
                <w:color w:val="000000"/>
                <w:lang w:eastAsia="ru-RU"/>
              </w:rPr>
              <w:t>ции</w:t>
            </w:r>
          </w:p>
        </w:tc>
        <w:tc>
          <w:tcPr>
            <w:tcW w:w="900" w:type="dxa"/>
          </w:tcPr>
          <w:p w:rsidR="001E2136" w:rsidRPr="007F1034" w:rsidRDefault="001E2136" w:rsidP="001E458B">
            <w:pPr>
              <w:spacing w:after="0" w:line="240" w:lineRule="auto"/>
              <w:jc w:val="center"/>
              <w:rPr>
                <w:rFonts w:eastAsia="Times New Roman"/>
                <w:color w:val="000000"/>
                <w:lang w:eastAsia="ru-RU"/>
              </w:rPr>
            </w:pPr>
            <w:r w:rsidRPr="007F1034">
              <w:rPr>
                <w:rFonts w:eastAsia="Times New Roman"/>
                <w:color w:val="000000"/>
                <w:lang w:eastAsia="ru-RU"/>
              </w:rPr>
              <w:t>Лаб</w:t>
            </w:r>
            <w:r>
              <w:rPr>
                <w:rFonts w:eastAsia="Times New Roman"/>
                <w:color w:val="000000"/>
                <w:lang w:eastAsia="ru-RU"/>
              </w:rPr>
              <w:t>ораторные работы</w:t>
            </w:r>
          </w:p>
        </w:tc>
        <w:tc>
          <w:tcPr>
            <w:tcW w:w="876" w:type="dxa"/>
          </w:tcPr>
          <w:p w:rsidR="001E2136" w:rsidRPr="007F1034" w:rsidRDefault="001E2136" w:rsidP="001E458B">
            <w:pPr>
              <w:spacing w:after="0" w:line="240" w:lineRule="auto"/>
              <w:jc w:val="center"/>
              <w:rPr>
                <w:rFonts w:eastAsia="Times New Roman"/>
                <w:color w:val="000000"/>
                <w:lang w:eastAsia="ru-RU"/>
              </w:rPr>
            </w:pPr>
            <w:r w:rsidRPr="007F1034">
              <w:rPr>
                <w:rFonts w:eastAsia="Times New Roman"/>
                <w:color w:val="000000"/>
                <w:lang w:eastAsia="ru-RU"/>
              </w:rPr>
              <w:t>Пр</w:t>
            </w:r>
            <w:r>
              <w:rPr>
                <w:rFonts w:eastAsia="Times New Roman"/>
                <w:color w:val="000000"/>
                <w:lang w:eastAsia="ru-RU"/>
              </w:rPr>
              <w:t>актические занятия</w:t>
            </w:r>
          </w:p>
        </w:tc>
        <w:tc>
          <w:tcPr>
            <w:tcW w:w="545" w:type="dxa"/>
          </w:tcPr>
          <w:p w:rsidR="001E2136" w:rsidRPr="007F1034" w:rsidRDefault="001E2136" w:rsidP="001E458B">
            <w:pPr>
              <w:spacing w:after="0" w:line="240" w:lineRule="auto"/>
              <w:jc w:val="center"/>
              <w:rPr>
                <w:rFonts w:eastAsia="Times New Roman"/>
                <w:color w:val="000000"/>
                <w:lang w:eastAsia="ru-RU"/>
              </w:rPr>
            </w:pPr>
            <w:r w:rsidRPr="007F1034">
              <w:rPr>
                <w:rFonts w:eastAsia="Times New Roman"/>
                <w:color w:val="000000"/>
                <w:lang w:eastAsia="ru-RU"/>
              </w:rPr>
              <w:t>КСР</w:t>
            </w:r>
          </w:p>
        </w:tc>
        <w:tc>
          <w:tcPr>
            <w:tcW w:w="929" w:type="dxa"/>
          </w:tcPr>
          <w:p w:rsidR="001E2136" w:rsidRPr="007F1034" w:rsidRDefault="001E2136" w:rsidP="001E458B">
            <w:pPr>
              <w:jc w:val="center"/>
              <w:rPr>
                <w:rFonts w:eastAsia="Times New Roman"/>
                <w:color w:val="000000"/>
                <w:lang w:eastAsia="ru-RU"/>
              </w:rPr>
            </w:pPr>
            <w:r w:rsidRPr="007F1034">
              <w:rPr>
                <w:rFonts w:eastAsia="Times New Roman"/>
                <w:color w:val="000000"/>
                <w:lang w:eastAsia="ru-RU"/>
              </w:rPr>
              <w:t>С</w:t>
            </w:r>
            <w:r>
              <w:rPr>
                <w:rFonts w:eastAsia="Times New Roman"/>
                <w:color w:val="000000"/>
                <w:lang w:eastAsia="ru-RU"/>
              </w:rPr>
              <w:t>амостоятельная работа</w:t>
            </w:r>
          </w:p>
        </w:tc>
        <w:tc>
          <w:tcPr>
            <w:tcW w:w="653" w:type="dxa"/>
          </w:tcPr>
          <w:p w:rsidR="001E2136" w:rsidRPr="007F1034" w:rsidRDefault="001E2136" w:rsidP="001E458B">
            <w:pPr>
              <w:spacing w:after="0" w:line="240" w:lineRule="auto"/>
              <w:jc w:val="center"/>
              <w:rPr>
                <w:rFonts w:eastAsia="Times New Roman"/>
                <w:color w:val="000000"/>
                <w:lang w:eastAsia="ru-RU"/>
              </w:rPr>
            </w:pPr>
            <w:r w:rsidRPr="007F1034">
              <w:rPr>
                <w:rFonts w:eastAsia="Times New Roman"/>
                <w:color w:val="000000"/>
                <w:lang w:eastAsia="ru-RU"/>
              </w:rPr>
              <w:t>Контроль</w:t>
            </w:r>
          </w:p>
        </w:tc>
        <w:tc>
          <w:tcPr>
            <w:tcW w:w="909" w:type="dxa"/>
          </w:tcPr>
          <w:p w:rsidR="001E2136" w:rsidRPr="007F1034" w:rsidRDefault="001E2136" w:rsidP="001E458B">
            <w:pPr>
              <w:jc w:val="center"/>
            </w:pPr>
            <w:r w:rsidRPr="007F1034">
              <w:rPr>
                <w:rFonts w:eastAsia="Times New Roman"/>
                <w:color w:val="000000"/>
                <w:lang w:eastAsia="ru-RU"/>
              </w:rPr>
              <w:t>З</w:t>
            </w:r>
            <w:r>
              <w:rPr>
                <w:rFonts w:eastAsia="Times New Roman"/>
                <w:color w:val="000000"/>
                <w:lang w:eastAsia="ru-RU"/>
              </w:rPr>
              <w:t>ачетные единицы</w:t>
            </w:r>
          </w:p>
        </w:tc>
      </w:tr>
      <w:tr w:rsidR="001E2136" w:rsidTr="001E458B">
        <w:trPr>
          <w:trHeight w:val="1164"/>
        </w:trPr>
        <w:tc>
          <w:tcPr>
            <w:tcW w:w="928" w:type="dxa"/>
            <w:vAlign w:val="center"/>
          </w:tcPr>
          <w:p w:rsidR="001E2136" w:rsidRDefault="001E2136" w:rsidP="001E458B">
            <w:pPr>
              <w:jc w:val="center"/>
            </w:pPr>
            <w:r>
              <w:rPr>
                <w:rFonts w:ascii="Arial" w:hAnsi="Arial" w:cs="Arial"/>
                <w:color w:val="000000"/>
                <w:sz w:val="16"/>
                <w:szCs w:val="16"/>
              </w:rPr>
              <w:t>За</w:t>
            </w:r>
          </w:p>
        </w:tc>
        <w:tc>
          <w:tcPr>
            <w:tcW w:w="645" w:type="dxa"/>
            <w:vAlign w:val="center"/>
          </w:tcPr>
          <w:p w:rsidR="001E2136" w:rsidRPr="007F1034" w:rsidRDefault="001E2136" w:rsidP="001E458B">
            <w:pPr>
              <w:spacing w:after="0" w:line="240" w:lineRule="auto"/>
              <w:jc w:val="center"/>
              <w:rPr>
                <w:rFonts w:ascii="Arial" w:eastAsia="Times New Roman" w:hAnsi="Arial" w:cs="Arial"/>
                <w:color w:val="000000"/>
                <w:sz w:val="18"/>
                <w:szCs w:val="18"/>
                <w:lang w:eastAsia="ru-RU"/>
              </w:rPr>
            </w:pPr>
            <w:r>
              <w:rPr>
                <w:rFonts w:ascii="Arial" w:hAnsi="Arial" w:cs="Arial"/>
                <w:b/>
                <w:bCs w:val="0"/>
                <w:color w:val="000000"/>
                <w:sz w:val="20"/>
                <w:szCs w:val="20"/>
              </w:rPr>
              <w:t>72</w:t>
            </w:r>
          </w:p>
        </w:tc>
        <w:tc>
          <w:tcPr>
            <w:tcW w:w="979" w:type="dxa"/>
            <w:vAlign w:val="center"/>
          </w:tcPr>
          <w:p w:rsidR="001E2136" w:rsidRPr="007F1034" w:rsidRDefault="001E2136" w:rsidP="001E458B">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34</w:t>
            </w:r>
          </w:p>
        </w:tc>
        <w:tc>
          <w:tcPr>
            <w:tcW w:w="775" w:type="dxa"/>
            <w:vAlign w:val="center"/>
          </w:tcPr>
          <w:p w:rsidR="001E2136" w:rsidRPr="007F1034" w:rsidRDefault="001E2136" w:rsidP="001E458B">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18</w:t>
            </w:r>
          </w:p>
        </w:tc>
        <w:tc>
          <w:tcPr>
            <w:tcW w:w="900" w:type="dxa"/>
            <w:vAlign w:val="center"/>
          </w:tcPr>
          <w:p w:rsidR="001E2136" w:rsidRPr="007F1034" w:rsidRDefault="001E2136" w:rsidP="001E458B">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 </w:t>
            </w:r>
          </w:p>
        </w:tc>
        <w:tc>
          <w:tcPr>
            <w:tcW w:w="876" w:type="dxa"/>
            <w:vAlign w:val="center"/>
          </w:tcPr>
          <w:p w:rsidR="001E2136" w:rsidRPr="007F1034" w:rsidRDefault="001E2136" w:rsidP="001E458B">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16</w:t>
            </w:r>
          </w:p>
        </w:tc>
        <w:tc>
          <w:tcPr>
            <w:tcW w:w="545" w:type="dxa"/>
            <w:vAlign w:val="center"/>
          </w:tcPr>
          <w:p w:rsidR="001E2136" w:rsidRPr="007F1034" w:rsidRDefault="001E2136" w:rsidP="001E458B">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 </w:t>
            </w:r>
          </w:p>
        </w:tc>
        <w:tc>
          <w:tcPr>
            <w:tcW w:w="929" w:type="dxa"/>
            <w:vAlign w:val="center"/>
          </w:tcPr>
          <w:p w:rsidR="001E2136" w:rsidRPr="007F1034" w:rsidRDefault="001E2136" w:rsidP="001E458B">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38</w:t>
            </w:r>
          </w:p>
        </w:tc>
        <w:tc>
          <w:tcPr>
            <w:tcW w:w="653" w:type="dxa"/>
            <w:vAlign w:val="center"/>
          </w:tcPr>
          <w:p w:rsidR="001E2136" w:rsidRPr="007F1034" w:rsidRDefault="001E2136" w:rsidP="001E458B">
            <w:pPr>
              <w:spacing w:after="0" w:line="240" w:lineRule="auto"/>
              <w:jc w:val="center"/>
              <w:rPr>
                <w:rFonts w:ascii="Arial" w:eastAsia="Times New Roman" w:hAnsi="Arial" w:cs="Arial"/>
                <w:color w:val="000000"/>
                <w:sz w:val="18"/>
                <w:szCs w:val="18"/>
                <w:lang w:eastAsia="ru-RU"/>
              </w:rPr>
            </w:pPr>
            <w:r>
              <w:rPr>
                <w:rFonts w:ascii="Arial" w:hAnsi="Arial" w:cs="Arial"/>
                <w:color w:val="000000"/>
                <w:sz w:val="20"/>
                <w:szCs w:val="20"/>
              </w:rPr>
              <w:t> </w:t>
            </w:r>
          </w:p>
        </w:tc>
        <w:tc>
          <w:tcPr>
            <w:tcW w:w="909" w:type="dxa"/>
            <w:vAlign w:val="center"/>
          </w:tcPr>
          <w:p w:rsidR="001E2136" w:rsidRDefault="001E2136" w:rsidP="001E458B">
            <w:pPr>
              <w:jc w:val="center"/>
            </w:pPr>
            <w:r>
              <w:rPr>
                <w:rFonts w:ascii="Arial" w:hAnsi="Arial" w:cs="Arial"/>
                <w:color w:val="000000"/>
                <w:sz w:val="20"/>
                <w:szCs w:val="20"/>
              </w:rPr>
              <w:t>2</w:t>
            </w:r>
          </w:p>
        </w:tc>
      </w:tr>
    </w:tbl>
    <w:p w:rsidR="001E2136" w:rsidRDefault="001E2136" w:rsidP="001E2136">
      <w:pPr>
        <w:spacing w:after="0" w:line="240" w:lineRule="auto"/>
        <w:contextualSpacing/>
        <w:jc w:val="both"/>
        <w:rPr>
          <w:b/>
          <w:bCs w:val="0"/>
        </w:rPr>
      </w:pPr>
    </w:p>
    <w:p w:rsidR="001E2136" w:rsidRDefault="001E2136" w:rsidP="001E2136">
      <w:pPr>
        <w:spacing w:after="0" w:line="240" w:lineRule="auto"/>
        <w:contextualSpacing/>
        <w:jc w:val="both"/>
        <w:rPr>
          <w:b/>
          <w:bCs w:val="0"/>
        </w:rPr>
      </w:pPr>
    </w:p>
    <w:p w:rsidR="001E2136" w:rsidRDefault="001E2136" w:rsidP="001E2136">
      <w:pPr>
        <w:spacing w:after="0" w:line="240" w:lineRule="auto"/>
        <w:ind w:firstLine="426"/>
        <w:contextualSpacing/>
        <w:jc w:val="center"/>
      </w:pPr>
      <w:r>
        <w:rPr>
          <w:b/>
        </w:rPr>
        <w:t>Содержание дисциплины ОО</w:t>
      </w:r>
    </w:p>
    <w:p w:rsidR="001E2136" w:rsidRDefault="001E2136" w:rsidP="001E2136">
      <w:pPr>
        <w:spacing w:after="0" w:line="240" w:lineRule="auto"/>
        <w:ind w:firstLine="426"/>
        <w:contextualSpacing/>
        <w:jc w:val="both"/>
        <w:rPr>
          <w:b/>
          <w:bCs w:val="0"/>
        </w:rPr>
      </w:pPr>
    </w:p>
    <w:tbl>
      <w:tblPr>
        <w:tblW w:w="10633" w:type="dxa"/>
        <w:tblInd w:w="-850" w:type="dxa"/>
        <w:tblLayout w:type="fixed"/>
        <w:tblCellMar>
          <w:left w:w="2" w:type="dxa"/>
          <w:right w:w="2" w:type="dxa"/>
        </w:tblCellMar>
        <w:tblLook w:val="04A0"/>
      </w:tblPr>
      <w:tblGrid>
        <w:gridCol w:w="564"/>
        <w:gridCol w:w="2982"/>
        <w:gridCol w:w="425"/>
        <w:gridCol w:w="424"/>
        <w:gridCol w:w="427"/>
        <w:gridCol w:w="425"/>
        <w:gridCol w:w="424"/>
        <w:gridCol w:w="284"/>
        <w:gridCol w:w="426"/>
        <w:gridCol w:w="426"/>
        <w:gridCol w:w="425"/>
        <w:gridCol w:w="424"/>
        <w:gridCol w:w="429"/>
        <w:gridCol w:w="422"/>
        <w:gridCol w:w="425"/>
        <w:gridCol w:w="429"/>
        <w:gridCol w:w="423"/>
        <w:gridCol w:w="423"/>
        <w:gridCol w:w="426"/>
      </w:tblGrid>
      <w:tr w:rsidR="001E2136" w:rsidTr="001E458B">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30" w:line="240" w:lineRule="auto"/>
              <w:ind w:left="108"/>
              <w:rPr>
                <w:b/>
                <w:color w:val="000000"/>
              </w:rPr>
            </w:pPr>
            <w:r>
              <w:rPr>
                <w:b/>
                <w:color w:val="000000"/>
              </w:rPr>
              <w:t xml:space="preserve">№ </w:t>
            </w:r>
            <w:proofErr w:type="spellStart"/>
            <w:proofErr w:type="gramStart"/>
            <w:r>
              <w:rPr>
                <w:b/>
                <w:color w:val="000000"/>
                <w:spacing w:val="1"/>
              </w:rPr>
              <w:t>п</w:t>
            </w:r>
            <w:proofErr w:type="spellEnd"/>
            <w:proofErr w:type="gramEnd"/>
            <w:r>
              <w:rPr>
                <w:b/>
                <w:color w:val="000000"/>
              </w:rPr>
              <w:t>/</w:t>
            </w:r>
            <w:proofErr w:type="spellStart"/>
            <w:r>
              <w:rPr>
                <w:b/>
                <w:color w:val="000000"/>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1E2136" w:rsidRDefault="001E2136" w:rsidP="001E458B">
            <w:pPr>
              <w:widowControl w:val="0"/>
              <w:tabs>
                <w:tab w:val="left" w:pos="671"/>
              </w:tabs>
              <w:spacing w:before="30" w:line="240" w:lineRule="auto"/>
              <w:ind w:left="108"/>
              <w:jc w:val="center"/>
              <w:rPr>
                <w:b/>
                <w:color w:val="000000"/>
              </w:rPr>
            </w:pPr>
            <w:r>
              <w:rPr>
                <w:b/>
                <w:color w:val="000000"/>
              </w:rPr>
              <w:t>Н</w:t>
            </w:r>
            <w:r>
              <w:rPr>
                <w:b/>
                <w:color w:val="000000"/>
                <w:spacing w:val="-1"/>
              </w:rPr>
              <w:t>а</w:t>
            </w:r>
            <w:r>
              <w:rPr>
                <w:b/>
                <w:color w:val="000000"/>
              </w:rPr>
              <w:t>име</w:t>
            </w:r>
            <w:r>
              <w:rPr>
                <w:b/>
                <w:color w:val="000000"/>
                <w:spacing w:val="1"/>
              </w:rPr>
              <w:t>н</w:t>
            </w:r>
            <w:r>
              <w:rPr>
                <w:b/>
                <w:color w:val="000000"/>
              </w:rPr>
              <w:t>ов</w:t>
            </w:r>
            <w:r>
              <w:rPr>
                <w:b/>
                <w:color w:val="000000"/>
                <w:spacing w:val="-1"/>
              </w:rPr>
              <w:t>а</w:t>
            </w:r>
            <w:r>
              <w:rPr>
                <w:b/>
                <w:color w:val="000000"/>
              </w:rPr>
              <w:t>н</w:t>
            </w:r>
            <w:r>
              <w:rPr>
                <w:b/>
                <w:color w:val="000000"/>
                <w:spacing w:val="2"/>
              </w:rPr>
              <w:t>и</w:t>
            </w:r>
            <w:r>
              <w:rPr>
                <w:b/>
                <w:color w:val="000000"/>
              </w:rPr>
              <w:t>е разделов и тем д</w:t>
            </w:r>
            <w:r>
              <w:rPr>
                <w:b/>
                <w:color w:val="000000"/>
                <w:spacing w:val="1"/>
              </w:rPr>
              <w:t>и</w:t>
            </w:r>
            <w:r>
              <w:rPr>
                <w:b/>
                <w:color w:val="000000"/>
              </w:rPr>
              <w:t>с</w:t>
            </w:r>
            <w:r>
              <w:rPr>
                <w:b/>
                <w:color w:val="000000"/>
                <w:spacing w:val="1"/>
              </w:rPr>
              <w:t>ц</w:t>
            </w:r>
            <w:r>
              <w:rPr>
                <w:b/>
                <w:color w:val="000000"/>
                <w:spacing w:val="-1"/>
              </w:rPr>
              <w:t>и</w:t>
            </w:r>
            <w:r>
              <w:rPr>
                <w:b/>
                <w:color w:val="000000"/>
                <w:spacing w:val="1"/>
              </w:rPr>
              <w:t>п</w:t>
            </w:r>
            <w:r>
              <w:rPr>
                <w:b/>
                <w:color w:val="000000"/>
              </w:rPr>
              <w:t>лины (</w:t>
            </w:r>
            <w:r>
              <w:rPr>
                <w:b/>
                <w:color w:val="000000"/>
                <w:spacing w:val="-1"/>
              </w:rPr>
              <w:t>м</w:t>
            </w:r>
            <w:r>
              <w:rPr>
                <w:b/>
                <w:color w:val="000000"/>
              </w:rPr>
              <w:t>о</w:t>
            </w:r>
            <w:r>
              <w:rPr>
                <w:b/>
                <w:color w:val="000000"/>
                <w:spacing w:val="2"/>
              </w:rPr>
              <w:t>д</w:t>
            </w:r>
            <w:r>
              <w:rPr>
                <w:b/>
                <w:color w:val="000000"/>
                <w:spacing w:val="-3"/>
              </w:rPr>
              <w:t>у</w:t>
            </w:r>
            <w:r>
              <w:rPr>
                <w:b/>
                <w:color w:val="000000"/>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b/>
              </w:rPr>
            </w:pPr>
            <w:r>
              <w:rPr>
                <w:b/>
                <w:color w:val="000000"/>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after="0" w:line="240" w:lineRule="auto"/>
              <w:ind w:left="108"/>
              <w:contextualSpacing/>
              <w:jc w:val="center"/>
              <w:rPr>
                <w:b/>
                <w:color w:val="000000"/>
              </w:rPr>
            </w:pPr>
            <w:r>
              <w:rPr>
                <w:b/>
                <w:color w:val="000000"/>
              </w:rPr>
              <w:t xml:space="preserve">Виды </w:t>
            </w:r>
            <w:r>
              <w:rPr>
                <w:b/>
                <w:color w:val="000000"/>
                <w:spacing w:val="-4"/>
              </w:rPr>
              <w:t>у</w:t>
            </w:r>
            <w:r>
              <w:rPr>
                <w:b/>
                <w:color w:val="000000"/>
                <w:spacing w:val="1"/>
              </w:rPr>
              <w:t>ч</w:t>
            </w:r>
            <w:r>
              <w:rPr>
                <w:b/>
                <w:color w:val="000000"/>
              </w:rPr>
              <w:t>еб</w:t>
            </w:r>
            <w:r>
              <w:rPr>
                <w:b/>
                <w:color w:val="000000"/>
                <w:spacing w:val="1"/>
              </w:rPr>
              <w:t>н</w:t>
            </w:r>
            <w:r>
              <w:rPr>
                <w:b/>
                <w:color w:val="000000"/>
              </w:rPr>
              <w:t>ой рабо</w:t>
            </w:r>
            <w:r>
              <w:rPr>
                <w:b/>
                <w:color w:val="000000"/>
                <w:spacing w:val="1"/>
              </w:rPr>
              <w:t>т</w:t>
            </w:r>
            <w:r>
              <w:rPr>
                <w:b/>
                <w:color w:val="000000"/>
              </w:rPr>
              <w:t>ы, вкл</w:t>
            </w:r>
            <w:r>
              <w:rPr>
                <w:b/>
                <w:color w:val="000000"/>
                <w:spacing w:val="1"/>
              </w:rPr>
              <w:t>ю</w:t>
            </w:r>
            <w:r>
              <w:rPr>
                <w:b/>
                <w:color w:val="000000"/>
              </w:rPr>
              <w:t xml:space="preserve">чая </w:t>
            </w:r>
            <w:r>
              <w:rPr>
                <w:b/>
                <w:color w:val="000000"/>
                <w:spacing w:val="-1"/>
              </w:rPr>
              <w:t>са</w:t>
            </w:r>
            <w:r>
              <w:rPr>
                <w:b/>
                <w:color w:val="000000"/>
              </w:rPr>
              <w:t>м</w:t>
            </w:r>
            <w:r>
              <w:rPr>
                <w:b/>
                <w:color w:val="000000"/>
                <w:spacing w:val="2"/>
              </w:rPr>
              <w:t>о</w:t>
            </w:r>
            <w:r>
              <w:rPr>
                <w:b/>
                <w:color w:val="000000"/>
              </w:rPr>
              <w:t>стоя</w:t>
            </w:r>
            <w:r>
              <w:rPr>
                <w:b/>
                <w:color w:val="000000"/>
                <w:spacing w:val="1"/>
              </w:rPr>
              <w:t>т</w:t>
            </w:r>
            <w:r>
              <w:rPr>
                <w:b/>
                <w:color w:val="000000"/>
              </w:rPr>
              <w:t>ельн</w:t>
            </w:r>
            <w:r>
              <w:rPr>
                <w:b/>
                <w:color w:val="000000"/>
                <w:spacing w:val="-5"/>
              </w:rPr>
              <w:t>у</w:t>
            </w:r>
            <w:r>
              <w:rPr>
                <w:b/>
                <w:color w:val="000000"/>
              </w:rPr>
              <w:t>ю рабо</w:t>
            </w:r>
            <w:r>
              <w:rPr>
                <w:b/>
                <w:color w:val="000000"/>
                <w:spacing w:val="2"/>
              </w:rPr>
              <w:t>т</w:t>
            </w:r>
            <w:r>
              <w:rPr>
                <w:b/>
                <w:color w:val="000000"/>
              </w:rPr>
              <w:t xml:space="preserve">у </w:t>
            </w:r>
            <w:r>
              <w:rPr>
                <w:b/>
                <w:color w:val="000000"/>
                <w:spacing w:val="-1"/>
              </w:rPr>
              <w:t>с</w:t>
            </w:r>
            <w:r>
              <w:rPr>
                <w:b/>
                <w:color w:val="000000"/>
                <w:spacing w:val="4"/>
              </w:rPr>
              <w:t>т</w:t>
            </w:r>
            <w:r>
              <w:rPr>
                <w:b/>
                <w:color w:val="000000"/>
                <w:spacing w:val="-3"/>
              </w:rPr>
              <w:t>у</w:t>
            </w:r>
            <w:r>
              <w:rPr>
                <w:b/>
                <w:color w:val="000000"/>
              </w:rPr>
              <w:t>д</w:t>
            </w:r>
            <w:r>
              <w:rPr>
                <w:b/>
                <w:color w:val="000000"/>
                <w:spacing w:val="-1"/>
              </w:rPr>
              <w:t>е</w:t>
            </w:r>
            <w:r>
              <w:rPr>
                <w:b/>
                <w:color w:val="000000"/>
                <w:spacing w:val="1"/>
              </w:rPr>
              <w:t>н</w:t>
            </w:r>
            <w:r>
              <w:rPr>
                <w:b/>
                <w:color w:val="000000"/>
              </w:rPr>
              <w:t>тов и</w:t>
            </w:r>
            <w:r>
              <w:rPr>
                <w:b/>
                <w:color w:val="000000"/>
                <w:spacing w:val="1"/>
              </w:rPr>
              <w:t xml:space="preserve"> т</w:t>
            </w:r>
            <w:r>
              <w:rPr>
                <w:b/>
                <w:color w:val="000000"/>
                <w:spacing w:val="2"/>
              </w:rPr>
              <w:t>р</w:t>
            </w:r>
            <w:r>
              <w:rPr>
                <w:b/>
                <w:color w:val="000000"/>
                <w:spacing w:val="-1"/>
              </w:rPr>
              <w:t>у</w:t>
            </w:r>
            <w:r>
              <w:rPr>
                <w:b/>
                <w:color w:val="000000"/>
              </w:rPr>
              <w:t>до</w:t>
            </w:r>
            <w:r>
              <w:rPr>
                <w:b/>
                <w:color w:val="000000"/>
                <w:spacing w:val="-1"/>
              </w:rPr>
              <w:t>е</w:t>
            </w:r>
            <w:r>
              <w:rPr>
                <w:b/>
                <w:color w:val="000000"/>
              </w:rPr>
              <w:t>мкость (в часа</w:t>
            </w:r>
            <w:r>
              <w:rPr>
                <w:b/>
                <w:color w:val="000000"/>
                <w:spacing w:val="1"/>
              </w:rPr>
              <w:t>х</w:t>
            </w:r>
            <w:r>
              <w:rPr>
                <w:b/>
                <w:color w:val="000000"/>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after="0" w:line="240" w:lineRule="auto"/>
              <w:ind w:left="108"/>
              <w:contextualSpacing/>
              <w:jc w:val="center"/>
              <w:rPr>
                <w:b/>
                <w:color w:val="000000"/>
              </w:rPr>
            </w:pPr>
            <w:r>
              <w:rPr>
                <w:b/>
                <w:color w:val="000000"/>
              </w:rPr>
              <w:t>Формы те</w:t>
            </w:r>
            <w:r>
              <w:rPr>
                <w:b/>
                <w:color w:val="000000"/>
                <w:spacing w:val="2"/>
              </w:rPr>
              <w:t>к</w:t>
            </w:r>
            <w:r>
              <w:rPr>
                <w:b/>
                <w:color w:val="000000"/>
                <w:spacing w:val="-3"/>
              </w:rPr>
              <w:t>у</w:t>
            </w:r>
            <w:r>
              <w:rPr>
                <w:b/>
                <w:color w:val="000000"/>
                <w:spacing w:val="1"/>
              </w:rPr>
              <w:t>щ</w:t>
            </w:r>
            <w:r>
              <w:rPr>
                <w:b/>
                <w:color w:val="000000"/>
              </w:rPr>
              <w:t>его ко</w:t>
            </w:r>
            <w:r>
              <w:rPr>
                <w:b/>
                <w:color w:val="000000"/>
                <w:spacing w:val="2"/>
              </w:rPr>
              <w:t>н</w:t>
            </w:r>
            <w:r>
              <w:rPr>
                <w:b/>
                <w:color w:val="000000"/>
              </w:rPr>
              <w:t>т</w:t>
            </w:r>
            <w:r>
              <w:rPr>
                <w:b/>
                <w:color w:val="000000"/>
                <w:spacing w:val="-1"/>
              </w:rPr>
              <w:t>р</w:t>
            </w:r>
            <w:r>
              <w:rPr>
                <w:b/>
                <w:color w:val="000000"/>
              </w:rPr>
              <w:t xml:space="preserve">оля </w:t>
            </w:r>
            <w:r>
              <w:rPr>
                <w:b/>
                <w:color w:val="000000"/>
                <w:spacing w:val="-4"/>
              </w:rPr>
              <w:t>у</w:t>
            </w:r>
            <w:r>
              <w:rPr>
                <w:b/>
                <w:color w:val="000000"/>
                <w:spacing w:val="-1"/>
              </w:rPr>
              <w:t>с</w:t>
            </w:r>
            <w:r>
              <w:rPr>
                <w:b/>
                <w:color w:val="000000"/>
                <w:spacing w:val="1"/>
              </w:rPr>
              <w:t>п</w:t>
            </w:r>
            <w:r>
              <w:rPr>
                <w:b/>
                <w:color w:val="000000"/>
              </w:rPr>
              <w:t>е</w:t>
            </w:r>
            <w:r>
              <w:rPr>
                <w:b/>
                <w:color w:val="000000"/>
                <w:spacing w:val="1"/>
              </w:rPr>
              <w:t>в</w:t>
            </w:r>
            <w:r>
              <w:rPr>
                <w:b/>
                <w:color w:val="000000"/>
              </w:rPr>
              <w:t>а</w:t>
            </w:r>
            <w:r>
              <w:rPr>
                <w:b/>
                <w:color w:val="000000"/>
                <w:spacing w:val="-1"/>
              </w:rPr>
              <w:t>е</w:t>
            </w:r>
            <w:r>
              <w:rPr>
                <w:b/>
                <w:color w:val="000000"/>
              </w:rPr>
              <w:t>м</w:t>
            </w:r>
            <w:r>
              <w:rPr>
                <w:b/>
                <w:color w:val="000000"/>
                <w:spacing w:val="1"/>
              </w:rPr>
              <w:t>о</w:t>
            </w:r>
            <w:r>
              <w:rPr>
                <w:b/>
                <w:color w:val="000000"/>
              </w:rPr>
              <w:t xml:space="preserve">сти </w:t>
            </w:r>
            <w:r>
              <w:rPr>
                <w:b/>
                <w:i/>
                <w:iCs/>
                <w:color w:val="000000"/>
                <w:spacing w:val="-2"/>
              </w:rPr>
              <w:t>(</w:t>
            </w:r>
            <w:r>
              <w:rPr>
                <w:b/>
                <w:i/>
                <w:iCs/>
                <w:color w:val="000000"/>
              </w:rPr>
              <w:t xml:space="preserve">по неделям </w:t>
            </w:r>
            <w:r>
              <w:rPr>
                <w:b/>
                <w:i/>
                <w:iCs/>
                <w:color w:val="000000"/>
                <w:spacing w:val="1"/>
              </w:rPr>
              <w:t>с</w:t>
            </w:r>
            <w:r>
              <w:rPr>
                <w:b/>
                <w:i/>
                <w:iCs/>
                <w:color w:val="000000"/>
              </w:rPr>
              <w:t>емес</w:t>
            </w:r>
            <w:r>
              <w:rPr>
                <w:b/>
                <w:i/>
                <w:iCs/>
                <w:color w:val="000000"/>
                <w:spacing w:val="1"/>
              </w:rPr>
              <w:t>т</w:t>
            </w:r>
            <w:r>
              <w:rPr>
                <w:b/>
                <w:i/>
                <w:iCs/>
                <w:color w:val="000000"/>
              </w:rPr>
              <w:t>ра)</w:t>
            </w:r>
          </w:p>
          <w:p w:rsidR="001E2136" w:rsidRDefault="001E2136" w:rsidP="001E458B">
            <w:pPr>
              <w:widowControl w:val="0"/>
              <w:tabs>
                <w:tab w:val="left" w:pos="671"/>
              </w:tabs>
              <w:spacing w:after="0" w:line="240" w:lineRule="auto"/>
              <w:ind w:left="108"/>
              <w:contextualSpacing/>
              <w:jc w:val="center"/>
              <w:rPr>
                <w:color w:val="000000"/>
              </w:rPr>
            </w:pPr>
            <w:r>
              <w:rPr>
                <w:b/>
                <w:color w:val="000000"/>
              </w:rPr>
              <w:t xml:space="preserve">Форма </w:t>
            </w:r>
            <w:r>
              <w:rPr>
                <w:b/>
                <w:color w:val="000000"/>
                <w:spacing w:val="1"/>
              </w:rPr>
              <w:t>п</w:t>
            </w:r>
            <w:r>
              <w:rPr>
                <w:b/>
                <w:color w:val="000000"/>
              </w:rPr>
              <w:t>ром</w:t>
            </w:r>
            <w:r>
              <w:rPr>
                <w:b/>
                <w:color w:val="000000"/>
                <w:spacing w:val="-1"/>
              </w:rPr>
              <w:t>е</w:t>
            </w:r>
            <w:r>
              <w:rPr>
                <w:b/>
                <w:color w:val="000000"/>
                <w:spacing w:val="4"/>
              </w:rPr>
              <w:t>ж</w:t>
            </w:r>
            <w:r>
              <w:rPr>
                <w:b/>
                <w:color w:val="000000"/>
                <w:spacing w:val="-4"/>
              </w:rPr>
              <w:t>у</w:t>
            </w:r>
            <w:r>
              <w:rPr>
                <w:b/>
                <w:color w:val="000000"/>
              </w:rPr>
              <w:t>точ</w:t>
            </w:r>
            <w:r>
              <w:rPr>
                <w:b/>
                <w:color w:val="000000"/>
                <w:spacing w:val="1"/>
              </w:rPr>
              <w:t>н</w:t>
            </w:r>
            <w:r>
              <w:rPr>
                <w:b/>
                <w:color w:val="000000"/>
              </w:rPr>
              <w:t>ой ат</w:t>
            </w:r>
            <w:r>
              <w:rPr>
                <w:b/>
                <w:color w:val="000000"/>
                <w:spacing w:val="1"/>
              </w:rPr>
              <w:t>т</w:t>
            </w:r>
            <w:r>
              <w:rPr>
                <w:b/>
                <w:color w:val="000000"/>
              </w:rPr>
              <w:t>е</w:t>
            </w:r>
            <w:r>
              <w:rPr>
                <w:b/>
                <w:color w:val="000000"/>
                <w:spacing w:val="-1"/>
              </w:rPr>
              <w:t>с</w:t>
            </w:r>
            <w:r>
              <w:rPr>
                <w:b/>
                <w:color w:val="000000"/>
              </w:rPr>
              <w:t>тац</w:t>
            </w:r>
            <w:r>
              <w:rPr>
                <w:b/>
                <w:color w:val="000000"/>
                <w:spacing w:val="2"/>
              </w:rPr>
              <w:t>и</w:t>
            </w:r>
            <w:r>
              <w:rPr>
                <w:b/>
                <w:color w:val="000000"/>
              </w:rPr>
              <w:t xml:space="preserve">и </w:t>
            </w:r>
            <w:r>
              <w:rPr>
                <w:b/>
                <w:i/>
                <w:iCs/>
                <w:color w:val="000000"/>
                <w:spacing w:val="-3"/>
              </w:rPr>
              <w:t>(</w:t>
            </w:r>
            <w:r>
              <w:rPr>
                <w:b/>
                <w:i/>
                <w:iCs/>
                <w:color w:val="000000"/>
              </w:rPr>
              <w:t>по семестра</w:t>
            </w:r>
            <w:r>
              <w:rPr>
                <w:b/>
                <w:i/>
                <w:iCs/>
                <w:color w:val="000000"/>
                <w:spacing w:val="1"/>
              </w:rPr>
              <w:t>м</w:t>
            </w:r>
            <w:r>
              <w:rPr>
                <w:b/>
                <w:i/>
                <w:iCs/>
                <w:color w:val="000000"/>
              </w:rPr>
              <w:t>)</w:t>
            </w:r>
          </w:p>
        </w:tc>
      </w:tr>
      <w:tr w:rsidR="001E2136" w:rsidTr="001E458B">
        <w:trPr>
          <w:cantSplit/>
          <w:trHeight w:hRule="exact" w:val="590"/>
        </w:trPr>
        <w:tc>
          <w:tcPr>
            <w:tcW w:w="563"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982" w:type="dxa"/>
            <w:vMerge/>
            <w:tcBorders>
              <w:left w:val="single" w:sz="2" w:space="0" w:color="000000"/>
              <w:right w:val="single" w:sz="2" w:space="0" w:color="000000"/>
            </w:tcBorders>
          </w:tcPr>
          <w:p w:rsidR="001E2136" w:rsidRDefault="001E2136" w:rsidP="001E458B">
            <w:pPr>
              <w:widowControl w:val="0"/>
              <w:tabs>
                <w:tab w:val="left" w:pos="671"/>
              </w:tabs>
              <w:ind w:left="108"/>
              <w:rPr>
                <w:b/>
              </w:rPr>
            </w:pPr>
          </w:p>
        </w:tc>
        <w:tc>
          <w:tcPr>
            <w:tcW w:w="425" w:type="dxa"/>
            <w:vMerge/>
            <w:tcBorders>
              <w:left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b/>
              </w:rPr>
            </w:pPr>
          </w:p>
        </w:tc>
        <w:tc>
          <w:tcPr>
            <w:tcW w:w="1984" w:type="dxa"/>
            <w:gridSpan w:val="5"/>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after="0" w:line="240" w:lineRule="auto"/>
              <w:ind w:left="108"/>
              <w:contextualSpacing/>
              <w:jc w:val="center"/>
              <w:rPr>
                <w:b/>
                <w:color w:val="000000"/>
              </w:rPr>
            </w:pPr>
            <w:r>
              <w:rPr>
                <w:b/>
                <w:color w:val="000000"/>
              </w:rPr>
              <w:t>Ко</w:t>
            </w:r>
            <w:r>
              <w:rPr>
                <w:b/>
                <w:color w:val="000000"/>
                <w:spacing w:val="2"/>
              </w:rPr>
              <w:t>н</w:t>
            </w:r>
            <w:r>
              <w:rPr>
                <w:b/>
                <w:color w:val="000000"/>
              </w:rPr>
              <w:t>та</w:t>
            </w:r>
            <w:r>
              <w:rPr>
                <w:b/>
                <w:color w:val="000000"/>
                <w:spacing w:val="1"/>
              </w:rPr>
              <w:t>к</w:t>
            </w:r>
            <w:r>
              <w:rPr>
                <w:b/>
                <w:color w:val="000000"/>
                <w:spacing w:val="-1"/>
              </w:rPr>
              <w:t>т</w:t>
            </w:r>
            <w:r>
              <w:rPr>
                <w:b/>
                <w:color w:val="000000"/>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after="0" w:line="240" w:lineRule="auto"/>
              <w:ind w:left="108"/>
              <w:contextualSpacing/>
              <w:jc w:val="center"/>
              <w:rPr>
                <w:b/>
                <w:color w:val="000000"/>
              </w:rPr>
            </w:pPr>
            <w:proofErr w:type="spellStart"/>
            <w:proofErr w:type="gramStart"/>
            <w:r>
              <w:rPr>
                <w:b/>
                <w:color w:val="000000"/>
              </w:rPr>
              <w:t>Само</w:t>
            </w:r>
            <w:r>
              <w:rPr>
                <w:b/>
                <w:color w:val="000000"/>
                <w:spacing w:val="-1"/>
              </w:rPr>
              <w:t>с</w:t>
            </w:r>
            <w:r>
              <w:rPr>
                <w:b/>
                <w:color w:val="000000"/>
              </w:rPr>
              <w:t>тоя</w:t>
            </w:r>
            <w:r>
              <w:rPr>
                <w:b/>
                <w:color w:val="000000"/>
                <w:spacing w:val="1"/>
              </w:rPr>
              <w:t>т</w:t>
            </w:r>
            <w:r>
              <w:rPr>
                <w:b/>
                <w:color w:val="000000"/>
              </w:rPr>
              <w:t>ел</w:t>
            </w:r>
            <w:r>
              <w:rPr>
                <w:b/>
                <w:color w:val="000000"/>
                <w:spacing w:val="1"/>
              </w:rPr>
              <w:t>ь-н</w:t>
            </w:r>
            <w:r>
              <w:rPr>
                <w:b/>
                <w:color w:val="000000"/>
              </w:rPr>
              <w:t>ая</w:t>
            </w:r>
            <w:proofErr w:type="spellEnd"/>
            <w:proofErr w:type="gramEnd"/>
            <w:r>
              <w:rPr>
                <w:b/>
                <w:color w:val="000000"/>
              </w:rPr>
              <w:t xml:space="preserve"> работа</w:t>
            </w:r>
          </w:p>
        </w:tc>
        <w:tc>
          <w:tcPr>
            <w:tcW w:w="2977" w:type="dxa"/>
            <w:gridSpan w:val="7"/>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spacing w:after="0" w:line="240" w:lineRule="auto"/>
              <w:ind w:left="108"/>
              <w:contextualSpacing/>
            </w:pPr>
          </w:p>
        </w:tc>
      </w:tr>
      <w:tr w:rsidR="001E2136" w:rsidTr="001E458B">
        <w:trPr>
          <w:cantSplit/>
          <w:trHeight w:hRule="exact" w:val="2939"/>
        </w:trPr>
        <w:tc>
          <w:tcPr>
            <w:tcW w:w="563"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Лек</w:t>
            </w:r>
            <w:r>
              <w:rPr>
                <w:color w:val="000000"/>
                <w:spacing w:val="2"/>
              </w:rPr>
              <w:t>ц</w:t>
            </w:r>
            <w:r>
              <w:rPr>
                <w:color w:val="000000"/>
                <w:spacing w:val="1"/>
              </w:rPr>
              <w:t>и</w:t>
            </w:r>
            <w:r>
              <w:rPr>
                <w:color w:val="000000"/>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Практические за</w:t>
            </w:r>
            <w:r>
              <w:rPr>
                <w:color w:val="000000"/>
                <w:spacing w:val="1"/>
              </w:rPr>
              <w:t>н</w:t>
            </w:r>
            <w:r>
              <w:rPr>
                <w:color w:val="000000"/>
              </w:rPr>
              <w:t>я</w:t>
            </w:r>
            <w:r>
              <w:rPr>
                <w:color w:val="000000"/>
                <w:spacing w:val="1"/>
              </w:rPr>
              <w:t>ти</w:t>
            </w:r>
            <w:r>
              <w:rPr>
                <w:color w:val="000000"/>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Лаборатор</w:t>
            </w:r>
            <w:r>
              <w:rPr>
                <w:color w:val="000000"/>
                <w:spacing w:val="1"/>
              </w:rPr>
              <w:t>н</w:t>
            </w:r>
            <w:r>
              <w:rPr>
                <w:color w:val="000000"/>
              </w:rPr>
              <w:t>ые за</w:t>
            </w:r>
            <w:r>
              <w:rPr>
                <w:color w:val="000000"/>
                <w:spacing w:val="1"/>
              </w:rPr>
              <w:t>н</w:t>
            </w:r>
            <w:r>
              <w:rPr>
                <w:color w:val="000000"/>
              </w:rPr>
              <w:t>я</w:t>
            </w:r>
            <w:r>
              <w:rPr>
                <w:color w:val="000000"/>
                <w:spacing w:val="1"/>
              </w:rPr>
              <w:t>ти</w:t>
            </w:r>
            <w:r>
              <w:rPr>
                <w:color w:val="000000"/>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 xml:space="preserve">Др. виды </w:t>
            </w:r>
            <w:proofErr w:type="spellStart"/>
            <w:r>
              <w:rPr>
                <w:color w:val="000000"/>
                <w:spacing w:val="1"/>
              </w:rPr>
              <w:t>к</w:t>
            </w:r>
            <w:r>
              <w:rPr>
                <w:color w:val="000000"/>
              </w:rPr>
              <w:t>о</w:t>
            </w:r>
            <w:r>
              <w:rPr>
                <w:color w:val="000000"/>
                <w:spacing w:val="1"/>
              </w:rPr>
              <w:t>нт</w:t>
            </w:r>
            <w:r>
              <w:rPr>
                <w:color w:val="000000"/>
              </w:rPr>
              <w:t>акт</w:t>
            </w:r>
            <w:proofErr w:type="gramStart"/>
            <w:r>
              <w:rPr>
                <w:color w:val="000000"/>
              </w:rPr>
              <w:t>.р</w:t>
            </w:r>
            <w:proofErr w:type="gramEnd"/>
            <w:r>
              <w:rPr>
                <w:color w:val="000000"/>
              </w:rPr>
              <w:t>аб</w:t>
            </w:r>
            <w:r>
              <w:rPr>
                <w:color w:val="000000"/>
                <w:spacing w:val="-1"/>
              </w:rPr>
              <w:t>о</w:t>
            </w:r>
            <w:r>
              <w:rPr>
                <w:color w:val="000000"/>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Курсов</w:t>
            </w:r>
            <w:r>
              <w:rPr>
                <w:color w:val="000000"/>
                <w:spacing w:val="-1"/>
              </w:rPr>
              <w:t>а</w:t>
            </w:r>
            <w:r>
              <w:rPr>
                <w:color w:val="000000"/>
              </w:rPr>
              <w:t>я работ</w:t>
            </w:r>
            <w:proofErr w:type="gramStart"/>
            <w:r>
              <w:rPr>
                <w:color w:val="000000"/>
              </w:rPr>
              <w:t>а(</w:t>
            </w:r>
            <w:proofErr w:type="gramEnd"/>
            <w:r>
              <w:rPr>
                <w:color w:val="000000"/>
              </w:rPr>
              <w:t>про</w:t>
            </w:r>
            <w:r>
              <w:rPr>
                <w:color w:val="000000"/>
                <w:spacing w:val="1"/>
              </w:rPr>
              <w:t>ект</w:t>
            </w:r>
            <w:r>
              <w:rPr>
                <w:color w:val="000000"/>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Подготов</w:t>
            </w:r>
            <w:r>
              <w:rPr>
                <w:color w:val="000000"/>
                <w:spacing w:val="1"/>
              </w:rPr>
              <w:t>к</w:t>
            </w:r>
            <w:r>
              <w:rPr>
                <w:color w:val="000000"/>
              </w:rPr>
              <w:t xml:space="preserve">а к </w:t>
            </w:r>
            <w:r>
              <w:rPr>
                <w:color w:val="000000"/>
                <w:spacing w:val="1"/>
              </w:rPr>
              <w:t>экз</w:t>
            </w:r>
            <w:r>
              <w:rPr>
                <w:color w:val="000000"/>
              </w:rPr>
              <w:t>ам</w:t>
            </w:r>
            <w:r>
              <w:rPr>
                <w:color w:val="000000"/>
                <w:spacing w:val="-1"/>
              </w:rPr>
              <w:t>е</w:t>
            </w:r>
            <w:r>
              <w:rPr>
                <w:color w:val="000000"/>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line="240" w:lineRule="auto"/>
              <w:ind w:left="108"/>
              <w:contextualSpacing/>
              <w:rPr>
                <w:color w:val="000000"/>
              </w:rPr>
            </w:pPr>
            <w:r>
              <w:rPr>
                <w:color w:val="000000"/>
              </w:rPr>
              <w:t xml:space="preserve">Другие виды </w:t>
            </w:r>
            <w:proofErr w:type="spellStart"/>
            <w:r>
              <w:rPr>
                <w:color w:val="000000"/>
              </w:rPr>
              <w:t>с</w:t>
            </w:r>
            <w:r>
              <w:rPr>
                <w:color w:val="000000"/>
                <w:spacing w:val="-1"/>
              </w:rPr>
              <w:t>ам</w:t>
            </w:r>
            <w:r>
              <w:rPr>
                <w:color w:val="000000"/>
              </w:rPr>
              <w:t>остоя</w:t>
            </w:r>
            <w:r>
              <w:rPr>
                <w:color w:val="000000"/>
                <w:spacing w:val="3"/>
              </w:rPr>
              <w:t>т</w:t>
            </w:r>
            <w:r>
              <w:rPr>
                <w:color w:val="000000"/>
              </w:rPr>
              <w:t>ель</w:t>
            </w:r>
            <w:r>
              <w:rPr>
                <w:color w:val="000000"/>
                <w:spacing w:val="1"/>
              </w:rPr>
              <w:t>н</w:t>
            </w:r>
            <w:r>
              <w:rPr>
                <w:color w:val="000000"/>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Со</w:t>
            </w:r>
            <w:r>
              <w:rPr>
                <w:color w:val="000000"/>
                <w:spacing w:val="1"/>
              </w:rPr>
              <w:t>б</w:t>
            </w:r>
            <w:r>
              <w:rPr>
                <w:color w:val="000000"/>
              </w:rPr>
              <w:t>еседов</w:t>
            </w:r>
            <w:r>
              <w:rPr>
                <w:color w:val="000000"/>
                <w:spacing w:val="-1"/>
              </w:rPr>
              <w:t>а</w:t>
            </w:r>
            <w:r>
              <w:rPr>
                <w:color w:val="000000"/>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Ко</w:t>
            </w:r>
            <w:r>
              <w:rPr>
                <w:color w:val="000000"/>
                <w:spacing w:val="1"/>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те</w:t>
            </w:r>
            <w:r>
              <w:rPr>
                <w:color w:val="000000"/>
                <w:spacing w:val="-1"/>
              </w:rPr>
              <w:t>с</w:t>
            </w:r>
            <w:r>
              <w:rPr>
                <w:color w:val="000000"/>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 xml:space="preserve">рка </w:t>
            </w:r>
            <w:proofErr w:type="spellStart"/>
            <w:r>
              <w:rPr>
                <w:color w:val="000000"/>
              </w:rPr>
              <w:t>ко</w:t>
            </w:r>
            <w:r>
              <w:rPr>
                <w:color w:val="000000"/>
                <w:spacing w:val="1"/>
              </w:rPr>
              <w:t>н</w:t>
            </w:r>
            <w:r>
              <w:rPr>
                <w:color w:val="000000"/>
              </w:rPr>
              <w:t>тро</w:t>
            </w:r>
            <w:r>
              <w:rPr>
                <w:color w:val="000000"/>
                <w:spacing w:val="1"/>
              </w:rPr>
              <w:t>льн</w:t>
            </w:r>
            <w:proofErr w:type="spellEnd"/>
            <w:r>
              <w:rPr>
                <w:color w:val="000000"/>
              </w:rPr>
              <w:t>. р</w:t>
            </w:r>
            <w:r>
              <w:rPr>
                <w:color w:val="000000"/>
                <w:spacing w:val="-3"/>
              </w:rPr>
              <w:t>а</w:t>
            </w:r>
            <w:r>
              <w:rPr>
                <w:color w:val="000000"/>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р</w:t>
            </w:r>
            <w:r>
              <w:rPr>
                <w:color w:val="000000"/>
                <w:spacing w:val="-1"/>
              </w:rPr>
              <w:t>е</w:t>
            </w:r>
            <w:r>
              <w:rPr>
                <w:color w:val="000000"/>
              </w:rPr>
              <w:t>фе</w:t>
            </w:r>
            <w:r>
              <w:rPr>
                <w:color w:val="000000"/>
                <w:spacing w:val="2"/>
              </w:rPr>
              <w:t>р</w:t>
            </w:r>
            <w:r>
              <w:rPr>
                <w:color w:val="000000"/>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э</w:t>
            </w:r>
            <w:r>
              <w:rPr>
                <w:color w:val="000000"/>
                <w:spacing w:val="1"/>
              </w:rPr>
              <w:t>с</w:t>
            </w:r>
            <w:r>
              <w:rPr>
                <w:color w:val="000000"/>
              </w:rPr>
              <w:t xml:space="preserve">се и </w:t>
            </w:r>
            <w:r>
              <w:rPr>
                <w:color w:val="000000"/>
                <w:spacing w:val="1"/>
              </w:rPr>
              <w:t>ин</w:t>
            </w:r>
            <w:r>
              <w:rPr>
                <w:color w:val="000000"/>
              </w:rPr>
              <w:t xml:space="preserve">ых </w:t>
            </w:r>
            <w:r>
              <w:rPr>
                <w:color w:val="000000"/>
                <w:spacing w:val="-1"/>
              </w:rPr>
              <w:t>т</w:t>
            </w:r>
            <w:r>
              <w:rPr>
                <w:color w:val="000000"/>
              </w:rPr>
              <w:t>ворч</w:t>
            </w:r>
            <w:r>
              <w:rPr>
                <w:color w:val="000000"/>
                <w:spacing w:val="-1"/>
              </w:rPr>
              <w:t>ес</w:t>
            </w:r>
            <w:r>
              <w:rPr>
                <w:color w:val="000000"/>
                <w:spacing w:val="1"/>
              </w:rPr>
              <w:t>ки</w:t>
            </w:r>
            <w:r>
              <w:rPr>
                <w:color w:val="000000"/>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курсовая р</w:t>
            </w:r>
            <w:r>
              <w:rPr>
                <w:color w:val="000000"/>
                <w:spacing w:val="-1"/>
              </w:rPr>
              <w:t>а</w:t>
            </w:r>
            <w:r>
              <w:rPr>
                <w:color w:val="000000"/>
              </w:rPr>
              <w:t>бо</w:t>
            </w:r>
            <w:r>
              <w:rPr>
                <w:color w:val="000000"/>
                <w:spacing w:val="1"/>
              </w:rPr>
              <w:t>т</w:t>
            </w:r>
            <w:r>
              <w:rPr>
                <w:color w:val="000000"/>
              </w:rPr>
              <w:t xml:space="preserve">а </w:t>
            </w:r>
            <w:r>
              <w:rPr>
                <w:color w:val="000000"/>
                <w:spacing w:val="-1"/>
              </w:rPr>
              <w:t>(</w:t>
            </w:r>
            <w:r>
              <w:rPr>
                <w:color w:val="000000"/>
              </w:rPr>
              <w:t>прое</w:t>
            </w:r>
            <w:r>
              <w:rPr>
                <w:color w:val="000000"/>
                <w:spacing w:val="3"/>
              </w:rPr>
              <w:t>к</w:t>
            </w:r>
            <w:r>
              <w:rPr>
                <w:color w:val="000000"/>
                <w:spacing w:val="1"/>
              </w:rPr>
              <w:t>т</w:t>
            </w:r>
            <w:r>
              <w:rPr>
                <w:color w:val="000000"/>
              </w:rPr>
              <w:t>)</w:t>
            </w:r>
          </w:p>
          <w:p w:rsidR="001E2136" w:rsidRDefault="001E2136" w:rsidP="001E458B">
            <w:pPr>
              <w:widowControl w:val="0"/>
              <w:tabs>
                <w:tab w:val="left" w:pos="671"/>
              </w:tabs>
              <w:spacing w:after="0" w:line="240" w:lineRule="auto"/>
              <w:ind w:left="108"/>
              <w:contextualSpacing/>
              <w:rPr>
                <w:color w:val="000000"/>
              </w:rPr>
            </w:pPr>
            <w:r>
              <w:rPr>
                <w:color w:val="000000"/>
              </w:rPr>
              <w:t>др.</w:t>
            </w:r>
          </w:p>
        </w:tc>
      </w:tr>
      <w:tr w:rsidR="001E2136" w:rsidTr="001E458B">
        <w:trPr>
          <w:cantSplit/>
          <w:trHeight w:hRule="exact" w:val="678"/>
        </w:trPr>
        <w:tc>
          <w:tcPr>
            <w:tcW w:w="10632" w:type="dxa"/>
            <w:gridSpan w:val="19"/>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rPr>
                <w:b/>
              </w:rPr>
            </w:pPr>
            <w:r>
              <w:rPr>
                <w:b/>
                <w:color w:val="000000"/>
              </w:rPr>
              <w:t>Ра</w:t>
            </w:r>
            <w:r>
              <w:rPr>
                <w:b/>
                <w:color w:val="000000"/>
                <w:spacing w:val="1"/>
              </w:rPr>
              <w:t>з</w:t>
            </w:r>
            <w:r>
              <w:rPr>
                <w:b/>
                <w:color w:val="000000"/>
              </w:rPr>
              <w:t>дел 1. Общие положения организации строительно-монтажных и пусконаладочных работ систем электроснабжения.</w:t>
            </w:r>
          </w:p>
        </w:tc>
      </w:tr>
      <w:tr w:rsidR="001E2136" w:rsidTr="001E458B">
        <w:trPr>
          <w:cantSplit/>
          <w:trHeight w:hRule="exact" w:val="1530"/>
        </w:trPr>
        <w:tc>
          <w:tcPr>
            <w:tcW w:w="56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color w:val="000000"/>
              </w:rPr>
              <w:lastRenderedPageBreak/>
              <w:t>1.1.</w:t>
            </w:r>
          </w:p>
        </w:tc>
        <w:tc>
          <w:tcPr>
            <w:tcW w:w="298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b/>
                <w:color w:val="000000"/>
              </w:rPr>
              <w:t>Те</w:t>
            </w:r>
            <w:r>
              <w:rPr>
                <w:b/>
                <w:color w:val="000000"/>
                <w:spacing w:val="-1"/>
              </w:rPr>
              <w:t>м</w:t>
            </w:r>
            <w:r>
              <w:rPr>
                <w:b/>
                <w:color w:val="000000"/>
              </w:rPr>
              <w:t xml:space="preserve">а 1.1. </w:t>
            </w:r>
            <w:r>
              <w:rPr>
                <w:color w:val="000000"/>
              </w:rPr>
              <w:t>Директивные акты, обеспечивающие современные технологии строительно-монтажных, пусконаладочных работ по сооружению.</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7"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lang w:val="en-US"/>
              </w:rPr>
            </w:pPr>
            <w:r>
              <w:rPr>
                <w:lang w:val="en-US"/>
              </w:rPr>
              <w:t>4</w:t>
            </w: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1200"/>
        </w:trPr>
        <w:tc>
          <w:tcPr>
            <w:tcW w:w="56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color w:val="000000"/>
              </w:rPr>
              <w:t>1.2.</w:t>
            </w:r>
          </w:p>
        </w:tc>
        <w:tc>
          <w:tcPr>
            <w:tcW w:w="298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b/>
                <w:color w:val="000000"/>
              </w:rPr>
              <w:t>Те</w:t>
            </w:r>
            <w:r>
              <w:rPr>
                <w:b/>
                <w:color w:val="000000"/>
                <w:spacing w:val="-1"/>
              </w:rPr>
              <w:t>м</w:t>
            </w:r>
            <w:r>
              <w:rPr>
                <w:b/>
                <w:color w:val="000000"/>
              </w:rPr>
              <w:t>а 1.2.</w:t>
            </w:r>
            <w:r>
              <w:rPr>
                <w:color w:val="000000"/>
              </w:rPr>
              <w:t xml:space="preserve"> Выполнение контактных соединений  электрооборудования и токоведущих частей СЭС.</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7"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lang w:val="en-US"/>
              </w:rPr>
            </w:pPr>
            <w:r>
              <w:rPr>
                <w:lang w:val="en-US"/>
              </w:rPr>
              <w:t>6</w:t>
            </w: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390"/>
        </w:trPr>
        <w:tc>
          <w:tcPr>
            <w:tcW w:w="10632" w:type="dxa"/>
            <w:gridSpan w:val="19"/>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rPr>
                <w:b/>
              </w:rPr>
            </w:pPr>
            <w:r>
              <w:rPr>
                <w:b/>
                <w:color w:val="000000"/>
              </w:rPr>
              <w:t>Ра</w:t>
            </w:r>
            <w:r>
              <w:rPr>
                <w:b/>
                <w:color w:val="000000"/>
                <w:spacing w:val="1"/>
              </w:rPr>
              <w:t>з</w:t>
            </w:r>
            <w:r>
              <w:rPr>
                <w:b/>
                <w:color w:val="000000"/>
              </w:rPr>
              <w:t>дел 2. Монтаж силовых трансформаторов, дугогасящих реакторов.</w:t>
            </w:r>
          </w:p>
        </w:tc>
      </w:tr>
      <w:tr w:rsidR="001E2136" w:rsidTr="001E458B">
        <w:trPr>
          <w:cantSplit/>
          <w:trHeight w:hRule="exact" w:val="1080"/>
        </w:trPr>
        <w:tc>
          <w:tcPr>
            <w:tcW w:w="56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color w:val="000000"/>
              </w:rPr>
              <w:t>2.1.</w:t>
            </w:r>
          </w:p>
        </w:tc>
        <w:tc>
          <w:tcPr>
            <w:tcW w:w="298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b/>
                <w:color w:val="000000"/>
              </w:rPr>
              <w:t>Те</w:t>
            </w:r>
            <w:r>
              <w:rPr>
                <w:b/>
                <w:color w:val="000000"/>
                <w:spacing w:val="-1"/>
              </w:rPr>
              <w:t>м</w:t>
            </w:r>
            <w:r>
              <w:rPr>
                <w:b/>
                <w:color w:val="000000"/>
              </w:rPr>
              <w:t>а 2.1.</w:t>
            </w:r>
            <w:r>
              <w:rPr>
                <w:color w:val="000000"/>
              </w:rPr>
              <w:t xml:space="preserve"> Серийные и специальные силовые трансформаторы.</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6</w:t>
            </w:r>
          </w:p>
        </w:tc>
        <w:tc>
          <w:tcPr>
            <w:tcW w:w="427"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lang w:val="en-US"/>
              </w:rPr>
            </w:pPr>
            <w:r>
              <w:rPr>
                <w:lang w:val="en-US"/>
              </w:rPr>
              <w:t>8</w:t>
            </w: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lang w:val="en-US"/>
              </w:rPr>
            </w:pPr>
            <w:r>
              <w:rPr>
                <w:lang w:val="en-US"/>
              </w:rPr>
              <w:t>4</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675"/>
        </w:trPr>
        <w:tc>
          <w:tcPr>
            <w:tcW w:w="56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3" w:line="240" w:lineRule="auto"/>
              <w:ind w:left="108"/>
              <w:rPr>
                <w:color w:val="000000"/>
              </w:rPr>
            </w:pPr>
            <w:r>
              <w:rPr>
                <w:color w:val="000000"/>
              </w:rPr>
              <w:t>2.2.</w:t>
            </w:r>
          </w:p>
        </w:tc>
        <w:tc>
          <w:tcPr>
            <w:tcW w:w="298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3" w:line="240" w:lineRule="auto"/>
              <w:ind w:left="108"/>
              <w:rPr>
                <w:color w:val="000000"/>
              </w:rPr>
            </w:pPr>
            <w:r>
              <w:rPr>
                <w:b/>
                <w:color w:val="000000"/>
              </w:rPr>
              <w:t>Те</w:t>
            </w:r>
            <w:r>
              <w:rPr>
                <w:b/>
                <w:color w:val="000000"/>
                <w:spacing w:val="-1"/>
              </w:rPr>
              <w:t>м</w:t>
            </w:r>
            <w:r>
              <w:rPr>
                <w:b/>
                <w:color w:val="000000"/>
              </w:rPr>
              <w:t>а 2.2.</w:t>
            </w:r>
            <w:r>
              <w:rPr>
                <w:color w:val="000000"/>
              </w:rPr>
              <w:t xml:space="preserve">  Монтаж электродвигателей.</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6</w:t>
            </w:r>
          </w:p>
        </w:tc>
        <w:tc>
          <w:tcPr>
            <w:tcW w:w="427"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lang w:val="en-US"/>
              </w:rPr>
            </w:pPr>
            <w:r>
              <w:rPr>
                <w:lang w:val="en-US"/>
              </w:rPr>
              <w:t>6</w:t>
            </w: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570"/>
        </w:trPr>
        <w:tc>
          <w:tcPr>
            <w:tcW w:w="10632" w:type="dxa"/>
            <w:gridSpan w:val="19"/>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rPr>
                <w:b/>
              </w:rPr>
            </w:pPr>
            <w:r>
              <w:rPr>
                <w:b/>
                <w:color w:val="000000"/>
              </w:rPr>
              <w:t>Ра</w:t>
            </w:r>
            <w:r>
              <w:rPr>
                <w:b/>
                <w:color w:val="000000"/>
                <w:spacing w:val="1"/>
              </w:rPr>
              <w:t>з</w:t>
            </w:r>
            <w:r>
              <w:rPr>
                <w:b/>
                <w:color w:val="000000"/>
              </w:rPr>
              <w:t>дел 3. Монтаж электрооборудования открытых (ОРУ) и закрытых (ЗРУ</w:t>
            </w:r>
            <w:proofErr w:type="gramStart"/>
            <w:r>
              <w:rPr>
                <w:b/>
                <w:color w:val="000000"/>
              </w:rPr>
              <w:t>)р</w:t>
            </w:r>
            <w:proofErr w:type="gramEnd"/>
            <w:r>
              <w:rPr>
                <w:b/>
                <w:color w:val="000000"/>
              </w:rPr>
              <w:t>аспределительных устройств.</w:t>
            </w:r>
          </w:p>
        </w:tc>
      </w:tr>
      <w:tr w:rsidR="001E2136" w:rsidTr="001E458B">
        <w:trPr>
          <w:cantSplit/>
          <w:trHeight w:hRule="exact" w:val="1020"/>
        </w:trPr>
        <w:tc>
          <w:tcPr>
            <w:tcW w:w="56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3.1.</w:t>
            </w:r>
          </w:p>
        </w:tc>
        <w:tc>
          <w:tcPr>
            <w:tcW w:w="298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b/>
                <w:color w:val="000000"/>
              </w:rPr>
              <w:t>Тема 3.1</w:t>
            </w:r>
            <w:r>
              <w:rPr>
                <w:color w:val="000000"/>
              </w:rPr>
              <w:t xml:space="preserve">. Приемка строительной части ОРУ, ЗРУ и других </w:t>
            </w:r>
            <w:proofErr w:type="spellStart"/>
            <w:r>
              <w:rPr>
                <w:color w:val="000000"/>
              </w:rPr>
              <w:t>электропомещений</w:t>
            </w:r>
            <w:proofErr w:type="spellEnd"/>
            <w:r>
              <w:rPr>
                <w:color w:val="000000"/>
              </w:rPr>
              <w:t xml:space="preserve"> под монтаж.</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7"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lang w:val="en-US"/>
              </w:rPr>
            </w:pPr>
            <w:r>
              <w:rPr>
                <w:color w:val="000000"/>
                <w:lang w:val="en-US"/>
              </w:rPr>
              <w:t>8</w:t>
            </w: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pPr>
            <w:r>
              <w:t>4</w:t>
            </w: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1650"/>
        </w:trPr>
        <w:tc>
          <w:tcPr>
            <w:tcW w:w="56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i/>
                <w:iCs/>
              </w:rPr>
            </w:pPr>
            <w:r>
              <w:rPr>
                <w:i/>
                <w:iCs/>
              </w:rPr>
              <w:t>3.2.</w:t>
            </w:r>
          </w:p>
        </w:tc>
        <w:tc>
          <w:tcPr>
            <w:tcW w:w="298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b/>
                <w:color w:val="000000"/>
              </w:rPr>
              <w:t>Тема 3.2.</w:t>
            </w:r>
            <w:r>
              <w:rPr>
                <w:color w:val="000000"/>
              </w:rPr>
              <w:t xml:space="preserve">  СМР при сооружении конденсаторных установок, аккумуляторных батарей, </w:t>
            </w:r>
            <w:proofErr w:type="spellStart"/>
            <w:r>
              <w:rPr>
                <w:color w:val="000000"/>
              </w:rPr>
              <w:t>электротехноло-гических</w:t>
            </w:r>
            <w:proofErr w:type="spellEnd"/>
            <w:r>
              <w:rPr>
                <w:color w:val="000000"/>
              </w:rPr>
              <w:t xml:space="preserve">  установок, заземляющих устройств.</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8</w:t>
            </w:r>
          </w:p>
        </w:tc>
        <w:tc>
          <w:tcPr>
            <w:tcW w:w="427"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lang w:val="en-US"/>
              </w:rPr>
            </w:pPr>
            <w:r>
              <w:rPr>
                <w:color w:val="000000"/>
                <w:lang w:val="en-US"/>
              </w:rPr>
              <w:t>8</w:t>
            </w: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color w:val="000000"/>
              </w:rPr>
              <w:t>4</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9" w:type="dxa"/>
            <w:tcBorders>
              <w:top w:val="single" w:sz="2" w:space="0" w:color="000000"/>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2" w:type="dxa"/>
            <w:tcBorders>
              <w:top w:val="single" w:sz="2" w:space="0" w:color="000000"/>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9" w:type="dxa"/>
            <w:tcBorders>
              <w:top w:val="single" w:sz="2" w:space="0" w:color="000000"/>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4" w:space="0" w:color="000000"/>
              <w:right w:val="single" w:sz="4" w:space="0" w:color="000000"/>
            </w:tcBorders>
          </w:tcPr>
          <w:p w:rsidR="001E2136" w:rsidRDefault="001E2136" w:rsidP="001E458B">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982"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color w:val="000000"/>
              </w:rPr>
              <w:t>Общая т</w:t>
            </w:r>
            <w:r>
              <w:rPr>
                <w:color w:val="000000"/>
                <w:spacing w:val="2"/>
              </w:rPr>
              <w:t>р</w:t>
            </w:r>
            <w:r>
              <w:rPr>
                <w:color w:val="000000"/>
                <w:spacing w:val="-4"/>
              </w:rPr>
              <w:t>у</w:t>
            </w:r>
            <w:r>
              <w:rPr>
                <w:color w:val="000000"/>
              </w:rPr>
              <w:t>до</w:t>
            </w:r>
            <w:r>
              <w:rPr>
                <w:color w:val="000000"/>
                <w:spacing w:val="1"/>
              </w:rPr>
              <w:t>е</w:t>
            </w:r>
            <w:r>
              <w:rPr>
                <w:color w:val="000000"/>
              </w:rPr>
              <w:t>м</w:t>
            </w:r>
            <w:r>
              <w:rPr>
                <w:color w:val="000000"/>
                <w:spacing w:val="1"/>
              </w:rPr>
              <w:t>к</w:t>
            </w:r>
            <w:r>
              <w:rPr>
                <w:color w:val="000000"/>
              </w:rPr>
              <w:t>ост</w:t>
            </w:r>
            <w:r>
              <w:rPr>
                <w:color w:val="000000"/>
                <w:spacing w:val="1"/>
              </w:rPr>
              <w:t>ь</w:t>
            </w:r>
            <w:r>
              <w:rPr>
                <w:color w:val="000000"/>
              </w:rPr>
              <w:t>, в ч</w:t>
            </w:r>
            <w:r>
              <w:rPr>
                <w:color w:val="000000"/>
                <w:spacing w:val="-1"/>
              </w:rPr>
              <w:t>а</w:t>
            </w:r>
            <w:r>
              <w:rPr>
                <w:color w:val="000000"/>
              </w:rPr>
              <w:t>с</w:t>
            </w:r>
            <w:r>
              <w:rPr>
                <w:color w:val="000000"/>
                <w:spacing w:val="-1"/>
              </w:rPr>
              <w:t>а</w:t>
            </w:r>
            <w:r>
              <w:rPr>
                <w:color w:val="000000"/>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r>
              <w:rPr>
                <w:b/>
              </w:rPr>
              <w:t>7</w:t>
            </w:r>
          </w:p>
        </w:tc>
        <w:tc>
          <w:tcPr>
            <w:tcW w:w="424"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r>
              <w:rPr>
                <w:b/>
              </w:rPr>
              <w:t>32</w:t>
            </w:r>
          </w:p>
        </w:tc>
        <w:tc>
          <w:tcPr>
            <w:tcW w:w="427"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r>
              <w:rPr>
                <w:b/>
              </w:rPr>
              <w:t>16</w:t>
            </w:r>
          </w:p>
        </w:tc>
        <w:tc>
          <w:tcPr>
            <w:tcW w:w="425"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r>
              <w:rPr>
                <w:b/>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r>
              <w:rPr>
                <w:b/>
              </w:rPr>
              <w:t>40</w:t>
            </w:r>
          </w:p>
        </w:tc>
        <w:tc>
          <w:tcPr>
            <w:tcW w:w="426"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4" w:type="dxa"/>
            <w:vMerge w:val="restart"/>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spacing w:before="1" w:line="240" w:lineRule="auto"/>
              <w:ind w:left="108"/>
              <w:rPr>
                <w:color w:val="000000"/>
              </w:rPr>
            </w:pPr>
            <w:r>
              <w:rPr>
                <w:color w:val="000000"/>
              </w:rPr>
              <w:t>Проме</w:t>
            </w:r>
            <w:r>
              <w:rPr>
                <w:color w:val="000000"/>
                <w:spacing w:val="2"/>
              </w:rPr>
              <w:t>ж</w:t>
            </w:r>
            <w:r>
              <w:rPr>
                <w:color w:val="000000"/>
                <w:spacing w:val="-3"/>
              </w:rPr>
              <w:t>у</w:t>
            </w:r>
            <w:r>
              <w:rPr>
                <w:color w:val="000000"/>
              </w:rPr>
              <w:t>точная аттес</w:t>
            </w:r>
            <w:r>
              <w:rPr>
                <w:color w:val="000000"/>
                <w:spacing w:val="2"/>
              </w:rPr>
              <w:t>та</w:t>
            </w:r>
            <w:r>
              <w:rPr>
                <w:color w:val="000000"/>
                <w:spacing w:val="1"/>
              </w:rPr>
              <w:t>ци</w:t>
            </w:r>
            <w:r>
              <w:rPr>
                <w:color w:val="000000"/>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E2136" w:rsidRDefault="001E2136" w:rsidP="001E458B">
            <w:pPr>
              <w:widowControl w:val="0"/>
              <w:tabs>
                <w:tab w:val="left" w:pos="671"/>
              </w:tabs>
              <w:spacing w:before="1" w:line="240" w:lineRule="auto"/>
              <w:ind w:left="108"/>
              <w:rPr>
                <w:color w:val="000000"/>
              </w:rPr>
            </w:pPr>
          </w:p>
        </w:tc>
      </w:tr>
      <w:tr w:rsidR="001E2136" w:rsidTr="001E458B">
        <w:trPr>
          <w:cantSplit/>
          <w:trHeight w:hRule="exact" w:val="288"/>
        </w:trPr>
        <w:tc>
          <w:tcPr>
            <w:tcW w:w="563"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982"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7"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8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4" w:space="0" w:color="000000"/>
            </w:tcBorders>
          </w:tcPr>
          <w:p w:rsidR="001E2136" w:rsidRDefault="001E2136" w:rsidP="001E458B">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spacing w:before="1" w:line="240" w:lineRule="auto"/>
              <w:ind w:left="108"/>
              <w:rPr>
                <w:color w:val="000000"/>
              </w:rPr>
            </w:pPr>
            <w:r>
              <w:rPr>
                <w:color w:val="000000"/>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E2136" w:rsidRDefault="001E2136" w:rsidP="001E458B">
            <w:pPr>
              <w:widowControl w:val="0"/>
              <w:tabs>
                <w:tab w:val="left" w:pos="671"/>
              </w:tabs>
              <w:spacing w:before="1" w:line="240" w:lineRule="auto"/>
              <w:ind w:left="108"/>
              <w:rPr>
                <w:color w:val="000000"/>
              </w:rPr>
            </w:pPr>
          </w:p>
        </w:tc>
      </w:tr>
      <w:tr w:rsidR="001E2136" w:rsidTr="001E458B">
        <w:trPr>
          <w:cantSplit/>
          <w:trHeight w:hRule="exact" w:val="285"/>
        </w:trPr>
        <w:tc>
          <w:tcPr>
            <w:tcW w:w="563"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982"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7"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8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4" w:space="0" w:color="000000"/>
            </w:tcBorders>
          </w:tcPr>
          <w:p w:rsidR="001E2136" w:rsidRDefault="001E2136" w:rsidP="001E458B">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E2136" w:rsidRDefault="001E2136" w:rsidP="001E458B">
            <w:pPr>
              <w:widowControl w:val="0"/>
              <w:tabs>
                <w:tab w:val="left" w:pos="671"/>
              </w:tabs>
              <w:spacing w:before="1" w:line="240" w:lineRule="auto"/>
              <w:ind w:left="108"/>
              <w:rPr>
                <w:color w:val="000000"/>
              </w:rPr>
            </w:pPr>
            <w:r>
              <w:rPr>
                <w:color w:val="000000"/>
              </w:rPr>
              <w:t>*</w:t>
            </w:r>
          </w:p>
        </w:tc>
      </w:tr>
      <w:tr w:rsidR="001E2136" w:rsidTr="001E458B">
        <w:trPr>
          <w:cantSplit/>
          <w:trHeight w:hRule="exact" w:val="285"/>
        </w:trPr>
        <w:tc>
          <w:tcPr>
            <w:tcW w:w="563"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982"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7"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8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4" w:space="0" w:color="000000"/>
            </w:tcBorders>
          </w:tcPr>
          <w:p w:rsidR="001E2136" w:rsidRDefault="001E2136" w:rsidP="001E458B">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 xml:space="preserve">т </w:t>
            </w:r>
            <w:r>
              <w:rPr>
                <w:color w:val="000000"/>
                <w:spacing w:val="1"/>
              </w:rPr>
              <w:t>с</w:t>
            </w:r>
            <w:r>
              <w:rPr>
                <w:color w:val="000000"/>
              </w:rPr>
              <w:t xml:space="preserve"> оцен</w:t>
            </w:r>
            <w:r>
              <w:rPr>
                <w:color w:val="000000"/>
                <w:spacing w:val="1"/>
              </w:rPr>
              <w:t>к</w:t>
            </w:r>
            <w:r>
              <w:rPr>
                <w:color w:val="000000"/>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E2136" w:rsidRDefault="001E2136" w:rsidP="001E458B">
            <w:pPr>
              <w:widowControl w:val="0"/>
              <w:tabs>
                <w:tab w:val="left" w:pos="671"/>
              </w:tabs>
              <w:spacing w:before="1" w:line="240" w:lineRule="auto"/>
              <w:ind w:left="108"/>
              <w:rPr>
                <w:color w:val="000000"/>
              </w:rPr>
            </w:pPr>
          </w:p>
        </w:tc>
      </w:tr>
      <w:tr w:rsidR="001E2136" w:rsidTr="001E458B">
        <w:trPr>
          <w:cantSplit/>
          <w:trHeight w:hRule="exact" w:val="285"/>
        </w:trPr>
        <w:tc>
          <w:tcPr>
            <w:tcW w:w="563"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7"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spacing w:before="1" w:line="240" w:lineRule="auto"/>
              <w:ind w:left="108"/>
              <w:rPr>
                <w:color w:val="000000"/>
              </w:rPr>
            </w:pPr>
            <w:r>
              <w:rPr>
                <w:color w:val="000000"/>
              </w:rPr>
              <w:t>Эк</w:t>
            </w:r>
            <w:r>
              <w:rPr>
                <w:color w:val="000000"/>
                <w:spacing w:val="1"/>
              </w:rPr>
              <w:t>з</w:t>
            </w:r>
            <w:r>
              <w:rPr>
                <w:color w:val="000000"/>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E2136" w:rsidRDefault="001E2136" w:rsidP="001E458B">
            <w:pPr>
              <w:widowControl w:val="0"/>
              <w:tabs>
                <w:tab w:val="left" w:pos="671"/>
              </w:tabs>
              <w:spacing w:before="1" w:line="240" w:lineRule="auto"/>
              <w:ind w:left="108"/>
              <w:rPr>
                <w:color w:val="000000"/>
              </w:rPr>
            </w:pPr>
          </w:p>
        </w:tc>
      </w:tr>
    </w:tbl>
    <w:p w:rsidR="001E2136" w:rsidRDefault="001E2136" w:rsidP="001E2136">
      <w:pPr>
        <w:sectPr w:rsidR="001E2136">
          <w:headerReference w:type="default" r:id="rId18"/>
          <w:pgSz w:w="11906" w:h="16838"/>
          <w:pgMar w:top="1483" w:right="566" w:bottom="1440" w:left="1418" w:header="694" w:footer="0" w:gutter="0"/>
          <w:cols w:space="720"/>
          <w:formProt w:val="0"/>
          <w:docGrid w:linePitch="299" w:charSpace="4096"/>
        </w:sectPr>
      </w:pPr>
    </w:p>
    <w:p w:rsidR="001E2136" w:rsidRPr="009A64C0" w:rsidRDefault="001E2136" w:rsidP="001E2136">
      <w:pPr>
        <w:tabs>
          <w:tab w:val="left" w:pos="709"/>
        </w:tabs>
        <w:spacing w:after="0" w:line="240" w:lineRule="auto"/>
        <w:contextualSpacing/>
        <w:jc w:val="both"/>
      </w:pPr>
    </w:p>
    <w:p w:rsidR="001E2136" w:rsidRPr="009A64C0" w:rsidRDefault="001E2136" w:rsidP="001E2136">
      <w:pPr>
        <w:tabs>
          <w:tab w:val="left" w:pos="709"/>
        </w:tabs>
        <w:spacing w:after="0" w:line="240" w:lineRule="auto"/>
        <w:ind w:left="426"/>
        <w:contextualSpacing/>
        <w:jc w:val="both"/>
      </w:pPr>
    </w:p>
    <w:p w:rsidR="001E2136" w:rsidRDefault="001E2136" w:rsidP="001E2136">
      <w:pPr>
        <w:numPr>
          <w:ilvl w:val="0"/>
          <w:numId w:val="4"/>
        </w:numPr>
        <w:tabs>
          <w:tab w:val="left" w:pos="709"/>
        </w:tabs>
        <w:spacing w:after="0" w:line="240" w:lineRule="auto"/>
        <w:ind w:firstLine="426"/>
        <w:contextualSpacing/>
        <w:jc w:val="both"/>
      </w:pPr>
      <w:r>
        <w:rPr>
          <w:b/>
        </w:rPr>
        <w:t xml:space="preserve">Структура и содержание дисциплины «Наладка электрооборудования» </w:t>
      </w:r>
    </w:p>
    <w:p w:rsidR="001E2136" w:rsidRDefault="001E2136" w:rsidP="001E2136">
      <w:pPr>
        <w:spacing w:after="0" w:line="240" w:lineRule="auto"/>
        <w:ind w:firstLine="426"/>
        <w:contextualSpacing/>
        <w:jc w:val="both"/>
      </w:pPr>
      <w:r>
        <w:rPr>
          <w:b/>
        </w:rPr>
        <w:t>4.1. Структура дисциплины (модуля)</w:t>
      </w:r>
    </w:p>
    <w:p w:rsidR="001E2136" w:rsidRDefault="001E2136" w:rsidP="001E2136">
      <w:pPr>
        <w:spacing w:after="0" w:line="240" w:lineRule="auto"/>
        <w:ind w:firstLine="426"/>
        <w:contextualSpacing/>
        <w:jc w:val="both"/>
      </w:pPr>
      <w:r>
        <w:t xml:space="preserve">Общая трудоемкость дисциплины составляет </w:t>
      </w:r>
      <w:r>
        <w:rPr>
          <w:b/>
          <w:u w:val="single"/>
        </w:rPr>
        <w:t>__2</w:t>
      </w:r>
      <w:r w:rsidRPr="00160172">
        <w:rPr>
          <w:b/>
          <w:u w:val="single"/>
        </w:rPr>
        <w:t>__</w:t>
      </w:r>
      <w:r>
        <w:t xml:space="preserve"> зачетных единиц,</w:t>
      </w:r>
      <w:r>
        <w:rPr>
          <w:b/>
          <w:u w:val="single"/>
        </w:rPr>
        <w:t xml:space="preserve"> __72__</w:t>
      </w:r>
      <w:r>
        <w:t xml:space="preserve"> часов.</w:t>
      </w: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center"/>
      </w:pPr>
      <w:r>
        <w:rPr>
          <w:b/>
        </w:rPr>
        <w:t>Содержание дисциплины ОЗО</w:t>
      </w:r>
    </w:p>
    <w:p w:rsidR="001E2136" w:rsidRDefault="001E2136" w:rsidP="001E2136">
      <w:pPr>
        <w:spacing w:after="0" w:line="240" w:lineRule="auto"/>
        <w:ind w:firstLine="426"/>
        <w:contextualSpacing/>
        <w:jc w:val="both"/>
      </w:pPr>
    </w:p>
    <w:tbl>
      <w:tblPr>
        <w:tblW w:w="10633" w:type="dxa"/>
        <w:tblInd w:w="-850" w:type="dxa"/>
        <w:tblLayout w:type="fixed"/>
        <w:tblCellMar>
          <w:left w:w="2" w:type="dxa"/>
          <w:right w:w="2" w:type="dxa"/>
        </w:tblCellMar>
        <w:tblLook w:val="04A0"/>
      </w:tblPr>
      <w:tblGrid>
        <w:gridCol w:w="564"/>
        <w:gridCol w:w="2982"/>
        <w:gridCol w:w="425"/>
        <w:gridCol w:w="424"/>
        <w:gridCol w:w="427"/>
        <w:gridCol w:w="425"/>
        <w:gridCol w:w="424"/>
        <w:gridCol w:w="284"/>
        <w:gridCol w:w="426"/>
        <w:gridCol w:w="426"/>
        <w:gridCol w:w="425"/>
        <w:gridCol w:w="424"/>
        <w:gridCol w:w="429"/>
        <w:gridCol w:w="422"/>
        <w:gridCol w:w="425"/>
        <w:gridCol w:w="429"/>
        <w:gridCol w:w="423"/>
        <w:gridCol w:w="423"/>
        <w:gridCol w:w="426"/>
      </w:tblGrid>
      <w:tr w:rsidR="001E2136" w:rsidTr="001E458B">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30" w:line="240" w:lineRule="auto"/>
              <w:ind w:left="108"/>
              <w:rPr>
                <w:b/>
                <w:color w:val="000000"/>
              </w:rPr>
            </w:pPr>
            <w:r>
              <w:rPr>
                <w:b/>
                <w:color w:val="000000"/>
              </w:rPr>
              <w:t xml:space="preserve">№ </w:t>
            </w:r>
            <w:proofErr w:type="spellStart"/>
            <w:proofErr w:type="gramStart"/>
            <w:r>
              <w:rPr>
                <w:b/>
                <w:color w:val="000000"/>
                <w:spacing w:val="1"/>
              </w:rPr>
              <w:t>п</w:t>
            </w:r>
            <w:proofErr w:type="spellEnd"/>
            <w:proofErr w:type="gramEnd"/>
            <w:r>
              <w:rPr>
                <w:b/>
                <w:color w:val="000000"/>
              </w:rPr>
              <w:t>/</w:t>
            </w:r>
            <w:proofErr w:type="spellStart"/>
            <w:r>
              <w:rPr>
                <w:b/>
                <w:color w:val="000000"/>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1E2136" w:rsidRDefault="001E2136" w:rsidP="001E458B">
            <w:pPr>
              <w:widowControl w:val="0"/>
              <w:tabs>
                <w:tab w:val="left" w:pos="671"/>
              </w:tabs>
              <w:spacing w:before="30" w:line="240" w:lineRule="auto"/>
              <w:ind w:left="108"/>
              <w:jc w:val="center"/>
              <w:rPr>
                <w:b/>
                <w:color w:val="000000"/>
              </w:rPr>
            </w:pPr>
            <w:r>
              <w:rPr>
                <w:b/>
                <w:color w:val="000000"/>
              </w:rPr>
              <w:t>Н</w:t>
            </w:r>
            <w:r>
              <w:rPr>
                <w:b/>
                <w:color w:val="000000"/>
                <w:spacing w:val="-1"/>
              </w:rPr>
              <w:t>а</w:t>
            </w:r>
            <w:r>
              <w:rPr>
                <w:b/>
                <w:color w:val="000000"/>
              </w:rPr>
              <w:t>име</w:t>
            </w:r>
            <w:r>
              <w:rPr>
                <w:b/>
                <w:color w:val="000000"/>
                <w:spacing w:val="1"/>
              </w:rPr>
              <w:t>н</w:t>
            </w:r>
            <w:r>
              <w:rPr>
                <w:b/>
                <w:color w:val="000000"/>
              </w:rPr>
              <w:t>ов</w:t>
            </w:r>
            <w:r>
              <w:rPr>
                <w:b/>
                <w:color w:val="000000"/>
                <w:spacing w:val="-1"/>
              </w:rPr>
              <w:t>а</w:t>
            </w:r>
            <w:r>
              <w:rPr>
                <w:b/>
                <w:color w:val="000000"/>
              </w:rPr>
              <w:t>н</w:t>
            </w:r>
            <w:r>
              <w:rPr>
                <w:b/>
                <w:color w:val="000000"/>
                <w:spacing w:val="2"/>
              </w:rPr>
              <w:t>и</w:t>
            </w:r>
            <w:r>
              <w:rPr>
                <w:b/>
                <w:color w:val="000000"/>
              </w:rPr>
              <w:t>е разделов и тем д</w:t>
            </w:r>
            <w:r>
              <w:rPr>
                <w:b/>
                <w:color w:val="000000"/>
                <w:spacing w:val="1"/>
              </w:rPr>
              <w:t>и</w:t>
            </w:r>
            <w:r>
              <w:rPr>
                <w:b/>
                <w:color w:val="000000"/>
              </w:rPr>
              <w:t>с</w:t>
            </w:r>
            <w:r>
              <w:rPr>
                <w:b/>
                <w:color w:val="000000"/>
                <w:spacing w:val="1"/>
              </w:rPr>
              <w:t>ц</w:t>
            </w:r>
            <w:r>
              <w:rPr>
                <w:b/>
                <w:color w:val="000000"/>
                <w:spacing w:val="-1"/>
              </w:rPr>
              <w:t>и</w:t>
            </w:r>
            <w:r>
              <w:rPr>
                <w:b/>
                <w:color w:val="000000"/>
                <w:spacing w:val="1"/>
              </w:rPr>
              <w:t>п</w:t>
            </w:r>
            <w:r>
              <w:rPr>
                <w:b/>
                <w:color w:val="000000"/>
              </w:rPr>
              <w:t>лины (</w:t>
            </w:r>
            <w:r>
              <w:rPr>
                <w:b/>
                <w:color w:val="000000"/>
                <w:spacing w:val="-1"/>
              </w:rPr>
              <w:t>м</w:t>
            </w:r>
            <w:r>
              <w:rPr>
                <w:b/>
                <w:color w:val="000000"/>
              </w:rPr>
              <w:t>о</w:t>
            </w:r>
            <w:r>
              <w:rPr>
                <w:b/>
                <w:color w:val="000000"/>
                <w:spacing w:val="2"/>
              </w:rPr>
              <w:t>д</w:t>
            </w:r>
            <w:r>
              <w:rPr>
                <w:b/>
                <w:color w:val="000000"/>
                <w:spacing w:val="-3"/>
              </w:rPr>
              <w:t>у</w:t>
            </w:r>
            <w:r>
              <w:rPr>
                <w:b/>
                <w:color w:val="000000"/>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b/>
              </w:rPr>
            </w:pPr>
            <w:r>
              <w:rPr>
                <w:b/>
                <w:color w:val="000000"/>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after="0" w:line="240" w:lineRule="auto"/>
              <w:ind w:left="108"/>
              <w:contextualSpacing/>
              <w:jc w:val="center"/>
              <w:rPr>
                <w:b/>
                <w:color w:val="000000"/>
              </w:rPr>
            </w:pPr>
            <w:r>
              <w:rPr>
                <w:b/>
                <w:color w:val="000000"/>
              </w:rPr>
              <w:t xml:space="preserve">Виды </w:t>
            </w:r>
            <w:r>
              <w:rPr>
                <w:b/>
                <w:color w:val="000000"/>
                <w:spacing w:val="-4"/>
              </w:rPr>
              <w:t>у</w:t>
            </w:r>
            <w:r>
              <w:rPr>
                <w:b/>
                <w:color w:val="000000"/>
                <w:spacing w:val="1"/>
              </w:rPr>
              <w:t>ч</w:t>
            </w:r>
            <w:r>
              <w:rPr>
                <w:b/>
                <w:color w:val="000000"/>
              </w:rPr>
              <w:t>еб</w:t>
            </w:r>
            <w:r>
              <w:rPr>
                <w:b/>
                <w:color w:val="000000"/>
                <w:spacing w:val="1"/>
              </w:rPr>
              <w:t>н</w:t>
            </w:r>
            <w:r>
              <w:rPr>
                <w:b/>
                <w:color w:val="000000"/>
              </w:rPr>
              <w:t>ой рабо</w:t>
            </w:r>
            <w:r>
              <w:rPr>
                <w:b/>
                <w:color w:val="000000"/>
                <w:spacing w:val="1"/>
              </w:rPr>
              <w:t>т</w:t>
            </w:r>
            <w:r>
              <w:rPr>
                <w:b/>
                <w:color w:val="000000"/>
              </w:rPr>
              <w:t>ы, вкл</w:t>
            </w:r>
            <w:r>
              <w:rPr>
                <w:b/>
                <w:color w:val="000000"/>
                <w:spacing w:val="1"/>
              </w:rPr>
              <w:t>ю</w:t>
            </w:r>
            <w:r>
              <w:rPr>
                <w:b/>
                <w:color w:val="000000"/>
              </w:rPr>
              <w:t xml:space="preserve">чая </w:t>
            </w:r>
            <w:r>
              <w:rPr>
                <w:b/>
                <w:color w:val="000000"/>
                <w:spacing w:val="-1"/>
              </w:rPr>
              <w:t>са</w:t>
            </w:r>
            <w:r>
              <w:rPr>
                <w:b/>
                <w:color w:val="000000"/>
              </w:rPr>
              <w:t>м</w:t>
            </w:r>
            <w:r>
              <w:rPr>
                <w:b/>
                <w:color w:val="000000"/>
                <w:spacing w:val="2"/>
              </w:rPr>
              <w:t>о</w:t>
            </w:r>
            <w:r>
              <w:rPr>
                <w:b/>
                <w:color w:val="000000"/>
              </w:rPr>
              <w:t>стоя</w:t>
            </w:r>
            <w:r>
              <w:rPr>
                <w:b/>
                <w:color w:val="000000"/>
                <w:spacing w:val="1"/>
              </w:rPr>
              <w:t>т</w:t>
            </w:r>
            <w:r>
              <w:rPr>
                <w:b/>
                <w:color w:val="000000"/>
              </w:rPr>
              <w:t>ельн</w:t>
            </w:r>
            <w:r>
              <w:rPr>
                <w:b/>
                <w:color w:val="000000"/>
                <w:spacing w:val="-5"/>
              </w:rPr>
              <w:t>у</w:t>
            </w:r>
            <w:r>
              <w:rPr>
                <w:b/>
                <w:color w:val="000000"/>
              </w:rPr>
              <w:t>ю рабо</w:t>
            </w:r>
            <w:r>
              <w:rPr>
                <w:b/>
                <w:color w:val="000000"/>
                <w:spacing w:val="2"/>
              </w:rPr>
              <w:t>т</w:t>
            </w:r>
            <w:r>
              <w:rPr>
                <w:b/>
                <w:color w:val="000000"/>
              </w:rPr>
              <w:t xml:space="preserve">у </w:t>
            </w:r>
            <w:r>
              <w:rPr>
                <w:b/>
                <w:color w:val="000000"/>
                <w:spacing w:val="-1"/>
              </w:rPr>
              <w:t>с</w:t>
            </w:r>
            <w:r>
              <w:rPr>
                <w:b/>
                <w:color w:val="000000"/>
                <w:spacing w:val="4"/>
              </w:rPr>
              <w:t>т</w:t>
            </w:r>
            <w:r>
              <w:rPr>
                <w:b/>
                <w:color w:val="000000"/>
                <w:spacing w:val="-3"/>
              </w:rPr>
              <w:t>у</w:t>
            </w:r>
            <w:r>
              <w:rPr>
                <w:b/>
                <w:color w:val="000000"/>
              </w:rPr>
              <w:t>д</w:t>
            </w:r>
            <w:r>
              <w:rPr>
                <w:b/>
                <w:color w:val="000000"/>
                <w:spacing w:val="-1"/>
              </w:rPr>
              <w:t>е</w:t>
            </w:r>
            <w:r>
              <w:rPr>
                <w:b/>
                <w:color w:val="000000"/>
                <w:spacing w:val="1"/>
              </w:rPr>
              <w:t>н</w:t>
            </w:r>
            <w:r>
              <w:rPr>
                <w:b/>
                <w:color w:val="000000"/>
              </w:rPr>
              <w:t>тов и</w:t>
            </w:r>
            <w:r>
              <w:rPr>
                <w:b/>
                <w:color w:val="000000"/>
                <w:spacing w:val="1"/>
              </w:rPr>
              <w:t xml:space="preserve"> т</w:t>
            </w:r>
            <w:r>
              <w:rPr>
                <w:b/>
                <w:color w:val="000000"/>
                <w:spacing w:val="2"/>
              </w:rPr>
              <w:t>р</w:t>
            </w:r>
            <w:r>
              <w:rPr>
                <w:b/>
                <w:color w:val="000000"/>
                <w:spacing w:val="-1"/>
              </w:rPr>
              <w:t>у</w:t>
            </w:r>
            <w:r>
              <w:rPr>
                <w:b/>
                <w:color w:val="000000"/>
              </w:rPr>
              <w:t>до</w:t>
            </w:r>
            <w:r>
              <w:rPr>
                <w:b/>
                <w:color w:val="000000"/>
                <w:spacing w:val="-1"/>
              </w:rPr>
              <w:t>е</w:t>
            </w:r>
            <w:r>
              <w:rPr>
                <w:b/>
                <w:color w:val="000000"/>
              </w:rPr>
              <w:t>мкость (в часа</w:t>
            </w:r>
            <w:r>
              <w:rPr>
                <w:b/>
                <w:color w:val="000000"/>
                <w:spacing w:val="1"/>
              </w:rPr>
              <w:t>х</w:t>
            </w:r>
            <w:r>
              <w:rPr>
                <w:b/>
                <w:color w:val="000000"/>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after="0" w:line="240" w:lineRule="auto"/>
              <w:ind w:left="108"/>
              <w:contextualSpacing/>
              <w:jc w:val="center"/>
              <w:rPr>
                <w:b/>
                <w:color w:val="000000"/>
              </w:rPr>
            </w:pPr>
            <w:r>
              <w:rPr>
                <w:b/>
                <w:color w:val="000000"/>
              </w:rPr>
              <w:t>Формы те</w:t>
            </w:r>
            <w:r>
              <w:rPr>
                <w:b/>
                <w:color w:val="000000"/>
                <w:spacing w:val="2"/>
              </w:rPr>
              <w:t>к</w:t>
            </w:r>
            <w:r>
              <w:rPr>
                <w:b/>
                <w:color w:val="000000"/>
                <w:spacing w:val="-3"/>
              </w:rPr>
              <w:t>у</w:t>
            </w:r>
            <w:r>
              <w:rPr>
                <w:b/>
                <w:color w:val="000000"/>
                <w:spacing w:val="1"/>
              </w:rPr>
              <w:t>щ</w:t>
            </w:r>
            <w:r>
              <w:rPr>
                <w:b/>
                <w:color w:val="000000"/>
              </w:rPr>
              <w:t>его ко</w:t>
            </w:r>
            <w:r>
              <w:rPr>
                <w:b/>
                <w:color w:val="000000"/>
                <w:spacing w:val="2"/>
              </w:rPr>
              <w:t>н</w:t>
            </w:r>
            <w:r>
              <w:rPr>
                <w:b/>
                <w:color w:val="000000"/>
              </w:rPr>
              <w:t>т</w:t>
            </w:r>
            <w:r>
              <w:rPr>
                <w:b/>
                <w:color w:val="000000"/>
                <w:spacing w:val="-1"/>
              </w:rPr>
              <w:t>р</w:t>
            </w:r>
            <w:r>
              <w:rPr>
                <w:b/>
                <w:color w:val="000000"/>
              </w:rPr>
              <w:t xml:space="preserve">оля </w:t>
            </w:r>
            <w:r>
              <w:rPr>
                <w:b/>
                <w:color w:val="000000"/>
                <w:spacing w:val="-4"/>
              </w:rPr>
              <w:t>у</w:t>
            </w:r>
            <w:r>
              <w:rPr>
                <w:b/>
                <w:color w:val="000000"/>
                <w:spacing w:val="-1"/>
              </w:rPr>
              <w:t>с</w:t>
            </w:r>
            <w:r>
              <w:rPr>
                <w:b/>
                <w:color w:val="000000"/>
                <w:spacing w:val="1"/>
              </w:rPr>
              <w:t>п</w:t>
            </w:r>
            <w:r>
              <w:rPr>
                <w:b/>
                <w:color w:val="000000"/>
              </w:rPr>
              <w:t>е</w:t>
            </w:r>
            <w:r>
              <w:rPr>
                <w:b/>
                <w:color w:val="000000"/>
                <w:spacing w:val="1"/>
              </w:rPr>
              <w:t>в</w:t>
            </w:r>
            <w:r>
              <w:rPr>
                <w:b/>
                <w:color w:val="000000"/>
              </w:rPr>
              <w:t>а</w:t>
            </w:r>
            <w:r>
              <w:rPr>
                <w:b/>
                <w:color w:val="000000"/>
                <w:spacing w:val="-1"/>
              </w:rPr>
              <w:t>е</w:t>
            </w:r>
            <w:r>
              <w:rPr>
                <w:b/>
                <w:color w:val="000000"/>
              </w:rPr>
              <w:t>м</w:t>
            </w:r>
            <w:r>
              <w:rPr>
                <w:b/>
                <w:color w:val="000000"/>
                <w:spacing w:val="1"/>
              </w:rPr>
              <w:t>о</w:t>
            </w:r>
            <w:r>
              <w:rPr>
                <w:b/>
                <w:color w:val="000000"/>
              </w:rPr>
              <w:t xml:space="preserve">сти </w:t>
            </w:r>
            <w:r>
              <w:rPr>
                <w:b/>
                <w:i/>
                <w:iCs/>
                <w:color w:val="000000"/>
                <w:spacing w:val="-2"/>
              </w:rPr>
              <w:t>(</w:t>
            </w:r>
            <w:r>
              <w:rPr>
                <w:b/>
                <w:i/>
                <w:iCs/>
                <w:color w:val="000000"/>
              </w:rPr>
              <w:t xml:space="preserve">по неделям </w:t>
            </w:r>
            <w:r>
              <w:rPr>
                <w:b/>
                <w:i/>
                <w:iCs/>
                <w:color w:val="000000"/>
                <w:spacing w:val="1"/>
              </w:rPr>
              <w:t>с</w:t>
            </w:r>
            <w:r>
              <w:rPr>
                <w:b/>
                <w:i/>
                <w:iCs/>
                <w:color w:val="000000"/>
              </w:rPr>
              <w:t>емес</w:t>
            </w:r>
            <w:r>
              <w:rPr>
                <w:b/>
                <w:i/>
                <w:iCs/>
                <w:color w:val="000000"/>
                <w:spacing w:val="1"/>
              </w:rPr>
              <w:t>т</w:t>
            </w:r>
            <w:r>
              <w:rPr>
                <w:b/>
                <w:i/>
                <w:iCs/>
                <w:color w:val="000000"/>
              </w:rPr>
              <w:t>ра)</w:t>
            </w:r>
          </w:p>
          <w:p w:rsidR="001E2136" w:rsidRDefault="001E2136" w:rsidP="001E458B">
            <w:pPr>
              <w:widowControl w:val="0"/>
              <w:tabs>
                <w:tab w:val="left" w:pos="671"/>
              </w:tabs>
              <w:spacing w:after="0" w:line="240" w:lineRule="auto"/>
              <w:ind w:left="108"/>
              <w:contextualSpacing/>
              <w:jc w:val="center"/>
              <w:rPr>
                <w:color w:val="000000"/>
              </w:rPr>
            </w:pPr>
            <w:r>
              <w:rPr>
                <w:b/>
                <w:color w:val="000000"/>
              </w:rPr>
              <w:t xml:space="preserve">Форма </w:t>
            </w:r>
            <w:r>
              <w:rPr>
                <w:b/>
                <w:color w:val="000000"/>
                <w:spacing w:val="1"/>
              </w:rPr>
              <w:t>п</w:t>
            </w:r>
            <w:r>
              <w:rPr>
                <w:b/>
                <w:color w:val="000000"/>
              </w:rPr>
              <w:t>ром</w:t>
            </w:r>
            <w:r>
              <w:rPr>
                <w:b/>
                <w:color w:val="000000"/>
                <w:spacing w:val="-1"/>
              </w:rPr>
              <w:t>е</w:t>
            </w:r>
            <w:r>
              <w:rPr>
                <w:b/>
                <w:color w:val="000000"/>
                <w:spacing w:val="4"/>
              </w:rPr>
              <w:t>ж</w:t>
            </w:r>
            <w:r>
              <w:rPr>
                <w:b/>
                <w:color w:val="000000"/>
                <w:spacing w:val="-4"/>
              </w:rPr>
              <w:t>у</w:t>
            </w:r>
            <w:r>
              <w:rPr>
                <w:b/>
                <w:color w:val="000000"/>
              </w:rPr>
              <w:t>точ</w:t>
            </w:r>
            <w:r>
              <w:rPr>
                <w:b/>
                <w:color w:val="000000"/>
                <w:spacing w:val="1"/>
              </w:rPr>
              <w:t>н</w:t>
            </w:r>
            <w:r>
              <w:rPr>
                <w:b/>
                <w:color w:val="000000"/>
              </w:rPr>
              <w:t>ой ат</w:t>
            </w:r>
            <w:r>
              <w:rPr>
                <w:b/>
                <w:color w:val="000000"/>
                <w:spacing w:val="1"/>
              </w:rPr>
              <w:t>т</w:t>
            </w:r>
            <w:r>
              <w:rPr>
                <w:b/>
                <w:color w:val="000000"/>
              </w:rPr>
              <w:t>е</w:t>
            </w:r>
            <w:r>
              <w:rPr>
                <w:b/>
                <w:color w:val="000000"/>
                <w:spacing w:val="-1"/>
              </w:rPr>
              <w:t>с</w:t>
            </w:r>
            <w:r>
              <w:rPr>
                <w:b/>
                <w:color w:val="000000"/>
              </w:rPr>
              <w:t>тац</w:t>
            </w:r>
            <w:r>
              <w:rPr>
                <w:b/>
                <w:color w:val="000000"/>
                <w:spacing w:val="2"/>
              </w:rPr>
              <w:t>и</w:t>
            </w:r>
            <w:r>
              <w:rPr>
                <w:b/>
                <w:color w:val="000000"/>
              </w:rPr>
              <w:t xml:space="preserve">и </w:t>
            </w:r>
            <w:r>
              <w:rPr>
                <w:b/>
                <w:i/>
                <w:iCs/>
                <w:color w:val="000000"/>
                <w:spacing w:val="-3"/>
              </w:rPr>
              <w:t>(</w:t>
            </w:r>
            <w:r>
              <w:rPr>
                <w:b/>
                <w:i/>
                <w:iCs/>
                <w:color w:val="000000"/>
              </w:rPr>
              <w:t>по семестра</w:t>
            </w:r>
            <w:r>
              <w:rPr>
                <w:b/>
                <w:i/>
                <w:iCs/>
                <w:color w:val="000000"/>
                <w:spacing w:val="1"/>
              </w:rPr>
              <w:t>м</w:t>
            </w:r>
            <w:r>
              <w:rPr>
                <w:b/>
                <w:i/>
                <w:iCs/>
                <w:color w:val="000000"/>
              </w:rPr>
              <w:t>)</w:t>
            </w:r>
          </w:p>
        </w:tc>
      </w:tr>
      <w:tr w:rsidR="001E2136" w:rsidTr="001E458B">
        <w:trPr>
          <w:cantSplit/>
          <w:trHeight w:hRule="exact" w:val="590"/>
        </w:trPr>
        <w:tc>
          <w:tcPr>
            <w:tcW w:w="563"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982" w:type="dxa"/>
            <w:vMerge/>
            <w:tcBorders>
              <w:left w:val="single" w:sz="2" w:space="0" w:color="000000"/>
              <w:right w:val="single" w:sz="2" w:space="0" w:color="000000"/>
            </w:tcBorders>
          </w:tcPr>
          <w:p w:rsidR="001E2136" w:rsidRDefault="001E2136" w:rsidP="001E458B">
            <w:pPr>
              <w:widowControl w:val="0"/>
              <w:tabs>
                <w:tab w:val="left" w:pos="671"/>
              </w:tabs>
              <w:ind w:left="108"/>
              <w:rPr>
                <w:b/>
              </w:rPr>
            </w:pPr>
          </w:p>
        </w:tc>
        <w:tc>
          <w:tcPr>
            <w:tcW w:w="425" w:type="dxa"/>
            <w:vMerge/>
            <w:tcBorders>
              <w:left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b/>
              </w:rPr>
            </w:pPr>
          </w:p>
        </w:tc>
        <w:tc>
          <w:tcPr>
            <w:tcW w:w="1984" w:type="dxa"/>
            <w:gridSpan w:val="5"/>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after="0" w:line="240" w:lineRule="auto"/>
              <w:ind w:left="108"/>
              <w:contextualSpacing/>
              <w:jc w:val="center"/>
              <w:rPr>
                <w:b/>
                <w:color w:val="000000"/>
              </w:rPr>
            </w:pPr>
            <w:r>
              <w:rPr>
                <w:b/>
                <w:color w:val="000000"/>
              </w:rPr>
              <w:t>Ко</w:t>
            </w:r>
            <w:r>
              <w:rPr>
                <w:b/>
                <w:color w:val="000000"/>
                <w:spacing w:val="2"/>
              </w:rPr>
              <w:t>н</w:t>
            </w:r>
            <w:r>
              <w:rPr>
                <w:b/>
                <w:color w:val="000000"/>
              </w:rPr>
              <w:t>та</w:t>
            </w:r>
            <w:r>
              <w:rPr>
                <w:b/>
                <w:color w:val="000000"/>
                <w:spacing w:val="1"/>
              </w:rPr>
              <w:t>к</w:t>
            </w:r>
            <w:r>
              <w:rPr>
                <w:b/>
                <w:color w:val="000000"/>
                <w:spacing w:val="-1"/>
              </w:rPr>
              <w:t>т</w:t>
            </w:r>
            <w:r>
              <w:rPr>
                <w:b/>
                <w:color w:val="000000"/>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after="0" w:line="240" w:lineRule="auto"/>
              <w:ind w:left="108"/>
              <w:contextualSpacing/>
              <w:jc w:val="center"/>
              <w:rPr>
                <w:b/>
                <w:color w:val="000000"/>
              </w:rPr>
            </w:pPr>
            <w:proofErr w:type="spellStart"/>
            <w:proofErr w:type="gramStart"/>
            <w:r>
              <w:rPr>
                <w:b/>
                <w:color w:val="000000"/>
              </w:rPr>
              <w:t>Само</w:t>
            </w:r>
            <w:r>
              <w:rPr>
                <w:b/>
                <w:color w:val="000000"/>
                <w:spacing w:val="-1"/>
              </w:rPr>
              <w:t>с</w:t>
            </w:r>
            <w:r>
              <w:rPr>
                <w:b/>
                <w:color w:val="000000"/>
              </w:rPr>
              <w:t>тоя</w:t>
            </w:r>
            <w:r>
              <w:rPr>
                <w:b/>
                <w:color w:val="000000"/>
                <w:spacing w:val="1"/>
              </w:rPr>
              <w:t>т</w:t>
            </w:r>
            <w:r>
              <w:rPr>
                <w:b/>
                <w:color w:val="000000"/>
              </w:rPr>
              <w:t>ел</w:t>
            </w:r>
            <w:r>
              <w:rPr>
                <w:b/>
                <w:color w:val="000000"/>
                <w:spacing w:val="1"/>
              </w:rPr>
              <w:t>ь-н</w:t>
            </w:r>
            <w:r>
              <w:rPr>
                <w:b/>
                <w:color w:val="000000"/>
              </w:rPr>
              <w:t>ая</w:t>
            </w:r>
            <w:proofErr w:type="spellEnd"/>
            <w:proofErr w:type="gramEnd"/>
            <w:r>
              <w:rPr>
                <w:b/>
                <w:color w:val="000000"/>
              </w:rPr>
              <w:t xml:space="preserve"> работа</w:t>
            </w:r>
          </w:p>
        </w:tc>
        <w:tc>
          <w:tcPr>
            <w:tcW w:w="2977" w:type="dxa"/>
            <w:gridSpan w:val="7"/>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spacing w:after="0" w:line="240" w:lineRule="auto"/>
              <w:ind w:left="108"/>
              <w:contextualSpacing/>
            </w:pPr>
          </w:p>
        </w:tc>
      </w:tr>
      <w:tr w:rsidR="001E2136" w:rsidTr="001E458B">
        <w:trPr>
          <w:cantSplit/>
          <w:trHeight w:hRule="exact" w:val="2939"/>
        </w:trPr>
        <w:tc>
          <w:tcPr>
            <w:tcW w:w="563"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Лек</w:t>
            </w:r>
            <w:r>
              <w:rPr>
                <w:color w:val="000000"/>
                <w:spacing w:val="2"/>
              </w:rPr>
              <w:t>ц</w:t>
            </w:r>
            <w:r>
              <w:rPr>
                <w:color w:val="000000"/>
                <w:spacing w:val="1"/>
              </w:rPr>
              <w:t>и</w:t>
            </w:r>
            <w:r>
              <w:rPr>
                <w:color w:val="000000"/>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Практические за</w:t>
            </w:r>
            <w:r>
              <w:rPr>
                <w:color w:val="000000"/>
                <w:spacing w:val="1"/>
              </w:rPr>
              <w:t>н</w:t>
            </w:r>
            <w:r>
              <w:rPr>
                <w:color w:val="000000"/>
              </w:rPr>
              <w:t>я</w:t>
            </w:r>
            <w:r>
              <w:rPr>
                <w:color w:val="000000"/>
                <w:spacing w:val="1"/>
              </w:rPr>
              <w:t>ти</w:t>
            </w:r>
            <w:r>
              <w:rPr>
                <w:color w:val="000000"/>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Лаборатор</w:t>
            </w:r>
            <w:r>
              <w:rPr>
                <w:color w:val="000000"/>
                <w:spacing w:val="1"/>
              </w:rPr>
              <w:t>н</w:t>
            </w:r>
            <w:r>
              <w:rPr>
                <w:color w:val="000000"/>
              </w:rPr>
              <w:t>ые за</w:t>
            </w:r>
            <w:r>
              <w:rPr>
                <w:color w:val="000000"/>
                <w:spacing w:val="1"/>
              </w:rPr>
              <w:t>н</w:t>
            </w:r>
            <w:r>
              <w:rPr>
                <w:color w:val="000000"/>
              </w:rPr>
              <w:t>я</w:t>
            </w:r>
            <w:r>
              <w:rPr>
                <w:color w:val="000000"/>
                <w:spacing w:val="1"/>
              </w:rPr>
              <w:t>ти</w:t>
            </w:r>
            <w:r>
              <w:rPr>
                <w:color w:val="000000"/>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 xml:space="preserve">Др. виды </w:t>
            </w:r>
            <w:proofErr w:type="spellStart"/>
            <w:r>
              <w:rPr>
                <w:color w:val="000000"/>
                <w:spacing w:val="1"/>
              </w:rPr>
              <w:t>к</w:t>
            </w:r>
            <w:r>
              <w:rPr>
                <w:color w:val="000000"/>
              </w:rPr>
              <w:t>о</w:t>
            </w:r>
            <w:r>
              <w:rPr>
                <w:color w:val="000000"/>
                <w:spacing w:val="1"/>
              </w:rPr>
              <w:t>нт</w:t>
            </w:r>
            <w:r>
              <w:rPr>
                <w:color w:val="000000"/>
              </w:rPr>
              <w:t>акт</w:t>
            </w:r>
            <w:proofErr w:type="gramStart"/>
            <w:r>
              <w:rPr>
                <w:color w:val="000000"/>
              </w:rPr>
              <w:t>.р</w:t>
            </w:r>
            <w:proofErr w:type="gramEnd"/>
            <w:r>
              <w:rPr>
                <w:color w:val="000000"/>
              </w:rPr>
              <w:t>аб</w:t>
            </w:r>
            <w:r>
              <w:rPr>
                <w:color w:val="000000"/>
                <w:spacing w:val="-1"/>
              </w:rPr>
              <w:t>о</w:t>
            </w:r>
            <w:r>
              <w:rPr>
                <w:color w:val="000000"/>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Курсов</w:t>
            </w:r>
            <w:r>
              <w:rPr>
                <w:color w:val="000000"/>
                <w:spacing w:val="-1"/>
              </w:rPr>
              <w:t>а</w:t>
            </w:r>
            <w:r>
              <w:rPr>
                <w:color w:val="000000"/>
              </w:rPr>
              <w:t>я работ</w:t>
            </w:r>
            <w:proofErr w:type="gramStart"/>
            <w:r>
              <w:rPr>
                <w:color w:val="000000"/>
              </w:rPr>
              <w:t>а(</w:t>
            </w:r>
            <w:proofErr w:type="gramEnd"/>
            <w:r>
              <w:rPr>
                <w:color w:val="000000"/>
              </w:rPr>
              <w:t>про</w:t>
            </w:r>
            <w:r>
              <w:rPr>
                <w:color w:val="000000"/>
                <w:spacing w:val="1"/>
              </w:rPr>
              <w:t>ект</w:t>
            </w:r>
            <w:r>
              <w:rPr>
                <w:color w:val="000000"/>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Подготов</w:t>
            </w:r>
            <w:r>
              <w:rPr>
                <w:color w:val="000000"/>
                <w:spacing w:val="1"/>
              </w:rPr>
              <w:t>к</w:t>
            </w:r>
            <w:r>
              <w:rPr>
                <w:color w:val="000000"/>
              </w:rPr>
              <w:t xml:space="preserve">а к </w:t>
            </w:r>
            <w:r>
              <w:rPr>
                <w:color w:val="000000"/>
                <w:spacing w:val="1"/>
              </w:rPr>
              <w:t>экз</w:t>
            </w:r>
            <w:r>
              <w:rPr>
                <w:color w:val="000000"/>
              </w:rPr>
              <w:t>ам</w:t>
            </w:r>
            <w:r>
              <w:rPr>
                <w:color w:val="000000"/>
                <w:spacing w:val="-1"/>
              </w:rPr>
              <w:t>е</w:t>
            </w:r>
            <w:r>
              <w:rPr>
                <w:color w:val="000000"/>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line="240" w:lineRule="auto"/>
              <w:ind w:left="108"/>
              <w:contextualSpacing/>
              <w:rPr>
                <w:color w:val="000000"/>
              </w:rPr>
            </w:pPr>
            <w:r>
              <w:rPr>
                <w:color w:val="000000"/>
              </w:rPr>
              <w:t xml:space="preserve">Другие виды </w:t>
            </w:r>
            <w:proofErr w:type="spellStart"/>
            <w:r>
              <w:rPr>
                <w:color w:val="000000"/>
              </w:rPr>
              <w:t>с</w:t>
            </w:r>
            <w:r>
              <w:rPr>
                <w:color w:val="000000"/>
                <w:spacing w:val="-1"/>
              </w:rPr>
              <w:t>ам</w:t>
            </w:r>
            <w:r>
              <w:rPr>
                <w:color w:val="000000"/>
              </w:rPr>
              <w:t>остоя</w:t>
            </w:r>
            <w:r>
              <w:rPr>
                <w:color w:val="000000"/>
                <w:spacing w:val="3"/>
              </w:rPr>
              <w:t>т</w:t>
            </w:r>
            <w:r>
              <w:rPr>
                <w:color w:val="000000"/>
              </w:rPr>
              <w:t>ель</w:t>
            </w:r>
            <w:r>
              <w:rPr>
                <w:color w:val="000000"/>
                <w:spacing w:val="1"/>
              </w:rPr>
              <w:t>н</w:t>
            </w:r>
            <w:r>
              <w:rPr>
                <w:color w:val="000000"/>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Со</w:t>
            </w:r>
            <w:r>
              <w:rPr>
                <w:color w:val="000000"/>
                <w:spacing w:val="1"/>
              </w:rPr>
              <w:t>б</w:t>
            </w:r>
            <w:r>
              <w:rPr>
                <w:color w:val="000000"/>
              </w:rPr>
              <w:t>еседов</w:t>
            </w:r>
            <w:r>
              <w:rPr>
                <w:color w:val="000000"/>
                <w:spacing w:val="-1"/>
              </w:rPr>
              <w:t>а</w:t>
            </w:r>
            <w:r>
              <w:rPr>
                <w:color w:val="000000"/>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Контроль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те</w:t>
            </w:r>
            <w:r>
              <w:rPr>
                <w:color w:val="000000"/>
                <w:spacing w:val="-1"/>
              </w:rPr>
              <w:t>с</w:t>
            </w:r>
            <w:r>
              <w:rPr>
                <w:color w:val="000000"/>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 xml:space="preserve">рка </w:t>
            </w:r>
            <w:proofErr w:type="spellStart"/>
            <w:r>
              <w:rPr>
                <w:color w:val="000000"/>
              </w:rPr>
              <w:t>ко</w:t>
            </w:r>
            <w:r>
              <w:rPr>
                <w:color w:val="000000"/>
                <w:spacing w:val="1"/>
              </w:rPr>
              <w:t>н</w:t>
            </w:r>
            <w:r>
              <w:rPr>
                <w:color w:val="000000"/>
              </w:rPr>
              <w:t>тро</w:t>
            </w:r>
            <w:r>
              <w:rPr>
                <w:color w:val="000000"/>
                <w:spacing w:val="1"/>
              </w:rPr>
              <w:t>льн</w:t>
            </w:r>
            <w:proofErr w:type="spellEnd"/>
            <w:r>
              <w:rPr>
                <w:color w:val="000000"/>
              </w:rPr>
              <w:t>. р</w:t>
            </w:r>
            <w:r>
              <w:rPr>
                <w:color w:val="000000"/>
                <w:spacing w:val="-3"/>
              </w:rPr>
              <w:t>а</w:t>
            </w:r>
            <w:r>
              <w:rPr>
                <w:color w:val="000000"/>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р</w:t>
            </w:r>
            <w:r>
              <w:rPr>
                <w:color w:val="000000"/>
                <w:spacing w:val="-1"/>
              </w:rPr>
              <w:t>е</w:t>
            </w:r>
            <w:r>
              <w:rPr>
                <w:color w:val="000000"/>
              </w:rPr>
              <w:t>фе</w:t>
            </w:r>
            <w:r>
              <w:rPr>
                <w:color w:val="000000"/>
                <w:spacing w:val="2"/>
              </w:rPr>
              <w:t>р</w:t>
            </w:r>
            <w:r>
              <w:rPr>
                <w:color w:val="000000"/>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Пров</w:t>
            </w:r>
            <w:r>
              <w:rPr>
                <w:color w:val="000000"/>
                <w:spacing w:val="-1"/>
              </w:rPr>
              <w:t>е</w:t>
            </w:r>
            <w:r>
              <w:rPr>
                <w:color w:val="000000"/>
              </w:rPr>
              <w:t>рка э</w:t>
            </w:r>
            <w:r>
              <w:rPr>
                <w:color w:val="000000"/>
                <w:spacing w:val="1"/>
              </w:rPr>
              <w:t>с</w:t>
            </w:r>
            <w:r>
              <w:rPr>
                <w:color w:val="000000"/>
              </w:rPr>
              <w:t xml:space="preserve">се и </w:t>
            </w:r>
            <w:r>
              <w:rPr>
                <w:color w:val="000000"/>
                <w:spacing w:val="1"/>
              </w:rPr>
              <w:t>ин</w:t>
            </w:r>
            <w:r>
              <w:rPr>
                <w:color w:val="000000"/>
              </w:rPr>
              <w:t xml:space="preserve">ых </w:t>
            </w:r>
            <w:r>
              <w:rPr>
                <w:color w:val="000000"/>
                <w:spacing w:val="-1"/>
              </w:rPr>
              <w:t>т</w:t>
            </w:r>
            <w:r>
              <w:rPr>
                <w:color w:val="000000"/>
              </w:rPr>
              <w:t>ворч</w:t>
            </w:r>
            <w:r>
              <w:rPr>
                <w:color w:val="000000"/>
                <w:spacing w:val="-1"/>
              </w:rPr>
              <w:t>ес</w:t>
            </w:r>
            <w:r>
              <w:rPr>
                <w:color w:val="000000"/>
                <w:spacing w:val="1"/>
              </w:rPr>
              <w:t>ки</w:t>
            </w:r>
            <w:r>
              <w:rPr>
                <w:color w:val="000000"/>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1E2136" w:rsidRDefault="001E2136" w:rsidP="001E458B">
            <w:pPr>
              <w:widowControl w:val="0"/>
              <w:tabs>
                <w:tab w:val="left" w:pos="671"/>
              </w:tabs>
              <w:spacing w:after="0" w:line="240" w:lineRule="auto"/>
              <w:ind w:left="108"/>
              <w:contextualSpacing/>
              <w:rPr>
                <w:color w:val="000000"/>
              </w:rPr>
            </w:pPr>
            <w:r>
              <w:rPr>
                <w:color w:val="000000"/>
              </w:rPr>
              <w:t>курсовая р</w:t>
            </w:r>
            <w:r>
              <w:rPr>
                <w:color w:val="000000"/>
                <w:spacing w:val="-1"/>
              </w:rPr>
              <w:t>а</w:t>
            </w:r>
            <w:r>
              <w:rPr>
                <w:color w:val="000000"/>
              </w:rPr>
              <w:t>бо</w:t>
            </w:r>
            <w:r>
              <w:rPr>
                <w:color w:val="000000"/>
                <w:spacing w:val="1"/>
              </w:rPr>
              <w:t>т</w:t>
            </w:r>
            <w:r>
              <w:rPr>
                <w:color w:val="000000"/>
              </w:rPr>
              <w:t xml:space="preserve">а </w:t>
            </w:r>
            <w:r>
              <w:rPr>
                <w:color w:val="000000"/>
                <w:spacing w:val="-1"/>
              </w:rPr>
              <w:t>(</w:t>
            </w:r>
            <w:r>
              <w:rPr>
                <w:color w:val="000000"/>
              </w:rPr>
              <w:t>прое</w:t>
            </w:r>
            <w:r>
              <w:rPr>
                <w:color w:val="000000"/>
                <w:spacing w:val="3"/>
              </w:rPr>
              <w:t>к</w:t>
            </w:r>
            <w:r>
              <w:rPr>
                <w:color w:val="000000"/>
                <w:spacing w:val="1"/>
              </w:rPr>
              <w:t>т</w:t>
            </w:r>
            <w:r>
              <w:rPr>
                <w:color w:val="000000"/>
              </w:rPr>
              <w:t>)</w:t>
            </w:r>
          </w:p>
          <w:p w:rsidR="001E2136" w:rsidRDefault="001E2136" w:rsidP="001E458B">
            <w:pPr>
              <w:widowControl w:val="0"/>
              <w:tabs>
                <w:tab w:val="left" w:pos="671"/>
              </w:tabs>
              <w:spacing w:after="0" w:line="240" w:lineRule="auto"/>
              <w:ind w:left="108"/>
              <w:contextualSpacing/>
              <w:rPr>
                <w:color w:val="000000"/>
              </w:rPr>
            </w:pPr>
            <w:r>
              <w:rPr>
                <w:color w:val="000000"/>
              </w:rPr>
              <w:t>др.</w:t>
            </w:r>
          </w:p>
        </w:tc>
      </w:tr>
      <w:tr w:rsidR="001E2136" w:rsidTr="001E458B">
        <w:trPr>
          <w:cantSplit/>
          <w:trHeight w:hRule="exact" w:val="903"/>
        </w:trPr>
        <w:tc>
          <w:tcPr>
            <w:tcW w:w="10632" w:type="dxa"/>
            <w:gridSpan w:val="19"/>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rPr>
                <w:b/>
              </w:rPr>
            </w:pPr>
            <w:r>
              <w:rPr>
                <w:b/>
                <w:color w:val="000000"/>
              </w:rPr>
              <w:t>Ра</w:t>
            </w:r>
            <w:r>
              <w:rPr>
                <w:b/>
                <w:color w:val="000000"/>
                <w:spacing w:val="1"/>
              </w:rPr>
              <w:t>з</w:t>
            </w:r>
            <w:r>
              <w:rPr>
                <w:b/>
                <w:color w:val="000000"/>
              </w:rPr>
              <w:t>дел 1. Общие положения организации строительно-монтажных и пусконаладочных работ систем электроснабжения.</w:t>
            </w:r>
          </w:p>
        </w:tc>
      </w:tr>
      <w:tr w:rsidR="001E2136" w:rsidTr="001E458B">
        <w:trPr>
          <w:cantSplit/>
          <w:trHeight w:hRule="exact" w:val="1590"/>
        </w:trPr>
        <w:tc>
          <w:tcPr>
            <w:tcW w:w="56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color w:val="000000"/>
              </w:rPr>
              <w:t>1.1.</w:t>
            </w:r>
          </w:p>
        </w:tc>
        <w:tc>
          <w:tcPr>
            <w:tcW w:w="298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b/>
                <w:color w:val="000000"/>
              </w:rPr>
              <w:t>Те</w:t>
            </w:r>
            <w:r>
              <w:rPr>
                <w:b/>
                <w:color w:val="000000"/>
                <w:spacing w:val="-1"/>
              </w:rPr>
              <w:t>м</w:t>
            </w:r>
            <w:r>
              <w:rPr>
                <w:b/>
                <w:color w:val="000000"/>
              </w:rPr>
              <w:t xml:space="preserve">а 1.1. </w:t>
            </w:r>
            <w:r>
              <w:rPr>
                <w:color w:val="000000"/>
              </w:rPr>
              <w:t>Директивные акты, обеспечивающие современные технологии строительно-монтажных, пусконаладочных работ по сооружению.</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8</w:t>
            </w: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1140"/>
        </w:trPr>
        <w:tc>
          <w:tcPr>
            <w:tcW w:w="56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color w:val="000000"/>
              </w:rPr>
              <w:t>1.2.</w:t>
            </w:r>
          </w:p>
        </w:tc>
        <w:tc>
          <w:tcPr>
            <w:tcW w:w="298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b/>
                <w:color w:val="000000"/>
              </w:rPr>
              <w:t>Те</w:t>
            </w:r>
            <w:r>
              <w:rPr>
                <w:b/>
                <w:color w:val="000000"/>
                <w:spacing w:val="-1"/>
              </w:rPr>
              <w:t>м</w:t>
            </w:r>
            <w:r>
              <w:rPr>
                <w:b/>
                <w:color w:val="000000"/>
              </w:rPr>
              <w:t>а 1.2.</w:t>
            </w:r>
            <w:r>
              <w:rPr>
                <w:color w:val="000000"/>
              </w:rPr>
              <w:t xml:space="preserve"> Выполнение контактных соединений  электрооборудования и токоведущих частей СЭС.</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7"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8</w:t>
            </w: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285"/>
        </w:trPr>
        <w:tc>
          <w:tcPr>
            <w:tcW w:w="10632" w:type="dxa"/>
            <w:gridSpan w:val="19"/>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rPr>
                <w:b/>
              </w:rPr>
            </w:pPr>
            <w:r>
              <w:rPr>
                <w:b/>
                <w:color w:val="000000"/>
              </w:rPr>
              <w:t>Ра</w:t>
            </w:r>
            <w:r>
              <w:rPr>
                <w:b/>
                <w:color w:val="000000"/>
                <w:spacing w:val="1"/>
              </w:rPr>
              <w:t>з</w:t>
            </w:r>
            <w:r>
              <w:rPr>
                <w:b/>
                <w:color w:val="000000"/>
              </w:rPr>
              <w:t>дел 2. Монтаж силовых трансформаторов, дугогасящих реакторов.</w:t>
            </w:r>
          </w:p>
        </w:tc>
      </w:tr>
      <w:tr w:rsidR="001E2136" w:rsidTr="001E458B">
        <w:trPr>
          <w:cantSplit/>
          <w:trHeight w:hRule="exact" w:val="900"/>
        </w:trPr>
        <w:tc>
          <w:tcPr>
            <w:tcW w:w="56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color w:val="000000"/>
              </w:rPr>
              <w:t>2.1.</w:t>
            </w:r>
          </w:p>
        </w:tc>
        <w:tc>
          <w:tcPr>
            <w:tcW w:w="298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b/>
                <w:color w:val="000000"/>
              </w:rPr>
              <w:t>Те</w:t>
            </w:r>
            <w:r>
              <w:rPr>
                <w:b/>
                <w:color w:val="000000"/>
                <w:spacing w:val="-1"/>
              </w:rPr>
              <w:t>м</w:t>
            </w:r>
            <w:r>
              <w:rPr>
                <w:b/>
                <w:color w:val="000000"/>
              </w:rPr>
              <w:t>а 2.1.</w:t>
            </w:r>
            <w:r>
              <w:rPr>
                <w:color w:val="000000"/>
              </w:rPr>
              <w:t xml:space="preserve"> Серийные и специальные силовые трансформаторы.</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7"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6</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630"/>
        </w:trPr>
        <w:tc>
          <w:tcPr>
            <w:tcW w:w="56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3" w:line="240" w:lineRule="auto"/>
              <w:ind w:left="108"/>
              <w:rPr>
                <w:color w:val="000000"/>
              </w:rPr>
            </w:pPr>
            <w:r>
              <w:rPr>
                <w:color w:val="000000"/>
              </w:rPr>
              <w:t>2.2.</w:t>
            </w:r>
          </w:p>
        </w:tc>
        <w:tc>
          <w:tcPr>
            <w:tcW w:w="298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3" w:line="240" w:lineRule="auto"/>
              <w:ind w:left="108"/>
              <w:rPr>
                <w:color w:val="000000"/>
              </w:rPr>
            </w:pPr>
            <w:r>
              <w:rPr>
                <w:b/>
                <w:color w:val="000000"/>
              </w:rPr>
              <w:t>Те</w:t>
            </w:r>
            <w:r>
              <w:rPr>
                <w:b/>
                <w:color w:val="000000"/>
                <w:spacing w:val="-1"/>
              </w:rPr>
              <w:t>м</w:t>
            </w:r>
            <w:r>
              <w:rPr>
                <w:b/>
                <w:color w:val="000000"/>
              </w:rPr>
              <w:t>а 2.2.</w:t>
            </w:r>
            <w:r>
              <w:rPr>
                <w:color w:val="000000"/>
              </w:rPr>
              <w:t xml:space="preserve">  Монтаж электродвигателей.</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w:t>
            </w:r>
          </w:p>
        </w:tc>
        <w:tc>
          <w:tcPr>
            <w:tcW w:w="427"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10</w:t>
            </w: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6</w:t>
            </w: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285"/>
        </w:trPr>
        <w:tc>
          <w:tcPr>
            <w:tcW w:w="10632" w:type="dxa"/>
            <w:gridSpan w:val="19"/>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rPr>
                <w:b/>
              </w:rPr>
            </w:pPr>
            <w:r>
              <w:rPr>
                <w:b/>
                <w:color w:val="000000"/>
              </w:rPr>
              <w:t>Ра</w:t>
            </w:r>
            <w:r>
              <w:rPr>
                <w:b/>
                <w:color w:val="000000"/>
                <w:spacing w:val="1"/>
              </w:rPr>
              <w:t>з</w:t>
            </w:r>
            <w:r>
              <w:rPr>
                <w:b/>
                <w:color w:val="000000"/>
              </w:rPr>
              <w:t>дел 3. Монтаж электрооборудования открытых (ОРУ) и закрытых (ЗРУ</w:t>
            </w:r>
            <w:proofErr w:type="gramStart"/>
            <w:r>
              <w:rPr>
                <w:b/>
                <w:color w:val="000000"/>
              </w:rPr>
              <w:t>)р</w:t>
            </w:r>
            <w:proofErr w:type="gramEnd"/>
            <w:r>
              <w:rPr>
                <w:b/>
                <w:color w:val="000000"/>
              </w:rPr>
              <w:t>аспределительных устройств.</w:t>
            </w:r>
          </w:p>
        </w:tc>
      </w:tr>
      <w:tr w:rsidR="001E2136" w:rsidTr="001E458B">
        <w:trPr>
          <w:cantSplit/>
          <w:trHeight w:hRule="exact" w:val="1065"/>
        </w:trPr>
        <w:tc>
          <w:tcPr>
            <w:tcW w:w="56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3.1.</w:t>
            </w:r>
          </w:p>
        </w:tc>
        <w:tc>
          <w:tcPr>
            <w:tcW w:w="298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b/>
                <w:color w:val="000000"/>
              </w:rPr>
              <w:t>Тема 3.1</w:t>
            </w:r>
            <w:r>
              <w:rPr>
                <w:color w:val="000000"/>
              </w:rPr>
              <w:t xml:space="preserve">. Приемка строительной части ОРУ, ЗРУ и других </w:t>
            </w:r>
            <w:proofErr w:type="spellStart"/>
            <w:r>
              <w:rPr>
                <w:color w:val="000000"/>
              </w:rPr>
              <w:t>электропомещений</w:t>
            </w:r>
            <w:proofErr w:type="spellEnd"/>
            <w:r>
              <w:rPr>
                <w:color w:val="000000"/>
              </w:rPr>
              <w:t xml:space="preserve"> под монтаж.</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7"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color w:val="000000"/>
              </w:rPr>
              <w:t>12</w:t>
            </w: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6</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6</w:t>
            </w: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1</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9"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1815"/>
        </w:trPr>
        <w:tc>
          <w:tcPr>
            <w:tcW w:w="563"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i/>
                <w:iCs/>
              </w:rPr>
            </w:pPr>
            <w:r>
              <w:rPr>
                <w:i/>
                <w:iCs/>
              </w:rPr>
              <w:t>3.2.</w:t>
            </w:r>
          </w:p>
        </w:tc>
        <w:tc>
          <w:tcPr>
            <w:tcW w:w="2982"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b/>
                <w:color w:val="000000"/>
              </w:rPr>
              <w:t>Тема 3.2.</w:t>
            </w:r>
            <w:r>
              <w:rPr>
                <w:color w:val="000000"/>
              </w:rPr>
              <w:t xml:space="preserve">  СМР при сооружении конденсаторных установок, аккумуляторных батарей, </w:t>
            </w:r>
            <w:proofErr w:type="spellStart"/>
            <w:r>
              <w:rPr>
                <w:color w:val="000000"/>
              </w:rPr>
              <w:t>электротехнологических</w:t>
            </w:r>
            <w:proofErr w:type="spellEnd"/>
            <w:r>
              <w:rPr>
                <w:color w:val="000000"/>
              </w:rPr>
              <w:t xml:space="preserve">  установок, заземляющих устройств.</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7</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7"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2</w:t>
            </w: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color w:val="000000"/>
              </w:rPr>
              <w:t>10</w:t>
            </w:r>
          </w:p>
        </w:tc>
        <w:tc>
          <w:tcPr>
            <w:tcW w:w="426"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color w:val="000000"/>
              </w:rPr>
              <w:t>6</w:t>
            </w:r>
          </w:p>
        </w:tc>
        <w:tc>
          <w:tcPr>
            <w:tcW w:w="424" w:type="dxa"/>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r>
              <w:t>4</w:t>
            </w:r>
          </w:p>
        </w:tc>
        <w:tc>
          <w:tcPr>
            <w:tcW w:w="429" w:type="dxa"/>
            <w:tcBorders>
              <w:top w:val="single" w:sz="2" w:space="0" w:color="000000"/>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2" w:type="dxa"/>
            <w:tcBorders>
              <w:top w:val="single" w:sz="2" w:space="0" w:color="000000"/>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r>
              <w:t>1</w:t>
            </w:r>
          </w:p>
        </w:tc>
        <w:tc>
          <w:tcPr>
            <w:tcW w:w="425" w:type="dxa"/>
            <w:tcBorders>
              <w:top w:val="single" w:sz="2" w:space="0" w:color="000000"/>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9" w:type="dxa"/>
            <w:tcBorders>
              <w:top w:val="single" w:sz="2" w:space="0" w:color="000000"/>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3" w:type="dxa"/>
            <w:tcBorders>
              <w:top w:val="single" w:sz="2" w:space="0" w:color="000000"/>
              <w:left w:val="single" w:sz="2" w:space="0" w:color="000000"/>
              <w:bottom w:val="single" w:sz="4" w:space="0" w:color="000000"/>
              <w:right w:val="single" w:sz="4" w:space="0" w:color="000000"/>
            </w:tcBorders>
          </w:tcPr>
          <w:p w:rsidR="001E2136" w:rsidRDefault="001E2136" w:rsidP="001E458B">
            <w:pPr>
              <w:widowControl w:val="0"/>
              <w:tabs>
                <w:tab w:val="left" w:pos="671"/>
              </w:tabs>
              <w:ind w:left="108"/>
            </w:pPr>
          </w:p>
        </w:tc>
        <w:tc>
          <w:tcPr>
            <w:tcW w:w="42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1815"/>
        </w:trPr>
        <w:tc>
          <w:tcPr>
            <w:tcW w:w="563" w:type="dxa"/>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i/>
                <w:iCs/>
              </w:rPr>
            </w:pPr>
          </w:p>
          <w:p w:rsidR="001E2136" w:rsidRDefault="001E2136" w:rsidP="001E458B">
            <w:pPr>
              <w:widowControl w:val="0"/>
              <w:tabs>
                <w:tab w:val="left" w:pos="671"/>
              </w:tabs>
              <w:ind w:left="108"/>
              <w:rPr>
                <w:i/>
                <w:iCs/>
              </w:rPr>
            </w:pPr>
          </w:p>
        </w:tc>
        <w:tc>
          <w:tcPr>
            <w:tcW w:w="2982" w:type="dxa"/>
            <w:tcBorders>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r>
              <w:rPr>
                <w:color w:val="000000"/>
              </w:rPr>
              <w:t>Общая т</w:t>
            </w:r>
            <w:r>
              <w:rPr>
                <w:color w:val="000000"/>
                <w:spacing w:val="2"/>
              </w:rPr>
              <w:t>р</w:t>
            </w:r>
            <w:r>
              <w:rPr>
                <w:color w:val="000000"/>
                <w:spacing w:val="-4"/>
              </w:rPr>
              <w:t>у</w:t>
            </w:r>
            <w:r>
              <w:rPr>
                <w:color w:val="000000"/>
              </w:rPr>
              <w:t>до</w:t>
            </w:r>
            <w:r>
              <w:rPr>
                <w:color w:val="000000"/>
                <w:spacing w:val="1"/>
              </w:rPr>
              <w:t>е</w:t>
            </w:r>
            <w:r>
              <w:rPr>
                <w:color w:val="000000"/>
              </w:rPr>
              <w:t>м</w:t>
            </w:r>
            <w:r>
              <w:rPr>
                <w:color w:val="000000"/>
                <w:spacing w:val="1"/>
              </w:rPr>
              <w:t>к</w:t>
            </w:r>
            <w:r>
              <w:rPr>
                <w:color w:val="000000"/>
              </w:rPr>
              <w:t>ост</w:t>
            </w:r>
            <w:r>
              <w:rPr>
                <w:color w:val="000000"/>
                <w:spacing w:val="1"/>
              </w:rPr>
              <w:t>ь</w:t>
            </w:r>
            <w:r>
              <w:rPr>
                <w:color w:val="000000"/>
              </w:rPr>
              <w:t>, в ч</w:t>
            </w:r>
            <w:r>
              <w:rPr>
                <w:color w:val="000000"/>
                <w:spacing w:val="-1"/>
              </w:rPr>
              <w:t>а</w:t>
            </w:r>
            <w:r>
              <w:rPr>
                <w:color w:val="000000"/>
              </w:rPr>
              <w:t>с</w:t>
            </w:r>
            <w:r>
              <w:rPr>
                <w:color w:val="000000"/>
                <w:spacing w:val="-1"/>
              </w:rPr>
              <w:t>а</w:t>
            </w:r>
            <w:r>
              <w:rPr>
                <w:color w:val="000000"/>
              </w:rPr>
              <w:t>х</w:t>
            </w:r>
          </w:p>
        </w:tc>
        <w:tc>
          <w:tcPr>
            <w:tcW w:w="425" w:type="dxa"/>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r>
              <w:rPr>
                <w:b/>
              </w:rPr>
              <w:t>7</w:t>
            </w:r>
          </w:p>
        </w:tc>
        <w:tc>
          <w:tcPr>
            <w:tcW w:w="424" w:type="dxa"/>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r>
              <w:rPr>
                <w:b/>
              </w:rPr>
              <w:t>10</w:t>
            </w:r>
          </w:p>
        </w:tc>
        <w:tc>
          <w:tcPr>
            <w:tcW w:w="427" w:type="dxa"/>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r>
              <w:rPr>
                <w:b/>
              </w:rPr>
              <w:t>8</w:t>
            </w:r>
          </w:p>
        </w:tc>
        <w:tc>
          <w:tcPr>
            <w:tcW w:w="425" w:type="dxa"/>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r>
              <w:rPr>
                <w:b/>
              </w:rPr>
              <w:t>2</w:t>
            </w:r>
          </w:p>
        </w:tc>
        <w:tc>
          <w:tcPr>
            <w:tcW w:w="424" w:type="dxa"/>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p>
        </w:tc>
        <w:tc>
          <w:tcPr>
            <w:tcW w:w="284" w:type="dxa"/>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p>
        </w:tc>
        <w:tc>
          <w:tcPr>
            <w:tcW w:w="426" w:type="dxa"/>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r>
              <w:rPr>
                <w:b/>
              </w:rPr>
              <w:t>58</w:t>
            </w:r>
          </w:p>
        </w:tc>
        <w:tc>
          <w:tcPr>
            <w:tcW w:w="426" w:type="dxa"/>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tcBorders>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p>
        </w:tc>
        <w:tc>
          <w:tcPr>
            <w:tcW w:w="424" w:type="dxa"/>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9" w:type="dxa"/>
            <w:tcBorders>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2" w:type="dxa"/>
            <w:tcBorders>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r>
              <w:t>4</w:t>
            </w:r>
          </w:p>
        </w:tc>
        <w:tc>
          <w:tcPr>
            <w:tcW w:w="425" w:type="dxa"/>
            <w:tcBorders>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9" w:type="dxa"/>
            <w:tcBorders>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3" w:type="dxa"/>
            <w:tcBorders>
              <w:left w:val="single" w:sz="2" w:space="0" w:color="000000"/>
              <w:bottom w:val="single" w:sz="4" w:space="0" w:color="000000"/>
              <w:right w:val="single" w:sz="2" w:space="0" w:color="000000"/>
            </w:tcBorders>
          </w:tcPr>
          <w:p w:rsidR="001E2136" w:rsidRDefault="001E2136" w:rsidP="001E458B">
            <w:pPr>
              <w:widowControl w:val="0"/>
              <w:tabs>
                <w:tab w:val="left" w:pos="671"/>
              </w:tabs>
              <w:ind w:left="108"/>
            </w:pPr>
          </w:p>
        </w:tc>
        <w:tc>
          <w:tcPr>
            <w:tcW w:w="423" w:type="dxa"/>
            <w:tcBorders>
              <w:left w:val="single" w:sz="2" w:space="0" w:color="000000"/>
              <w:bottom w:val="single" w:sz="4" w:space="0" w:color="000000"/>
              <w:right w:val="single" w:sz="4" w:space="0" w:color="000000"/>
            </w:tcBorders>
          </w:tcPr>
          <w:p w:rsidR="001E2136" w:rsidRDefault="001E2136" w:rsidP="001E458B">
            <w:pPr>
              <w:widowControl w:val="0"/>
              <w:tabs>
                <w:tab w:val="left" w:pos="671"/>
              </w:tabs>
              <w:ind w:left="108"/>
            </w:pPr>
          </w:p>
        </w:tc>
        <w:tc>
          <w:tcPr>
            <w:tcW w:w="426" w:type="dxa"/>
            <w:tcBorders>
              <w:left w:val="single" w:sz="4" w:space="0" w:color="000000"/>
              <w:bottom w:val="single" w:sz="4" w:space="0" w:color="000000"/>
              <w:right w:val="single" w:sz="4" w:space="0" w:color="000000"/>
            </w:tcBorders>
          </w:tcPr>
          <w:p w:rsidR="001E2136" w:rsidRDefault="001E2136" w:rsidP="001E458B">
            <w:pPr>
              <w:widowControl w:val="0"/>
              <w:tabs>
                <w:tab w:val="left" w:pos="671"/>
              </w:tabs>
              <w:ind w:left="108"/>
            </w:pPr>
          </w:p>
        </w:tc>
      </w:tr>
      <w:tr w:rsidR="001E2136" w:rsidTr="001E458B">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982"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spacing w:before="1" w:line="240" w:lineRule="auto"/>
              <w:ind w:left="108"/>
              <w:rPr>
                <w:color w:val="000000"/>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rPr>
                <w:b/>
                <w:bCs w:val="0"/>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vMerge w:val="restart"/>
            <w:tcBorders>
              <w:top w:val="single" w:sz="2" w:space="0" w:color="000000"/>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4" w:type="dxa"/>
            <w:vMerge w:val="restart"/>
            <w:tcBorders>
              <w:top w:val="single" w:sz="2" w:space="0" w:color="000000"/>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spacing w:before="1" w:line="240" w:lineRule="auto"/>
              <w:ind w:left="108"/>
              <w:rPr>
                <w:color w:val="000000"/>
              </w:rPr>
            </w:pPr>
            <w:r>
              <w:rPr>
                <w:color w:val="000000"/>
              </w:rPr>
              <w:t>Проме</w:t>
            </w:r>
            <w:r>
              <w:rPr>
                <w:color w:val="000000"/>
                <w:spacing w:val="2"/>
              </w:rPr>
              <w:t>ж</w:t>
            </w:r>
            <w:r>
              <w:rPr>
                <w:color w:val="000000"/>
                <w:spacing w:val="-3"/>
              </w:rPr>
              <w:t>у</w:t>
            </w:r>
            <w:r>
              <w:rPr>
                <w:color w:val="000000"/>
              </w:rPr>
              <w:t>точная аттес</w:t>
            </w:r>
            <w:r>
              <w:rPr>
                <w:color w:val="000000"/>
                <w:spacing w:val="2"/>
              </w:rPr>
              <w:t>та</w:t>
            </w:r>
            <w:r>
              <w:rPr>
                <w:color w:val="000000"/>
                <w:spacing w:val="1"/>
              </w:rPr>
              <w:t>ци</w:t>
            </w:r>
            <w:r>
              <w:rPr>
                <w:color w:val="000000"/>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E2136" w:rsidRDefault="001E2136" w:rsidP="001E458B">
            <w:pPr>
              <w:widowControl w:val="0"/>
              <w:tabs>
                <w:tab w:val="left" w:pos="671"/>
              </w:tabs>
              <w:spacing w:before="1" w:line="240" w:lineRule="auto"/>
              <w:ind w:left="108"/>
              <w:rPr>
                <w:color w:val="000000"/>
              </w:rPr>
            </w:pPr>
          </w:p>
        </w:tc>
      </w:tr>
      <w:tr w:rsidR="001E2136" w:rsidTr="001E458B">
        <w:trPr>
          <w:cantSplit/>
          <w:trHeight w:hRule="exact" w:val="288"/>
        </w:trPr>
        <w:tc>
          <w:tcPr>
            <w:tcW w:w="563"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982"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7"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8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4" w:space="0" w:color="000000"/>
            </w:tcBorders>
          </w:tcPr>
          <w:p w:rsidR="001E2136" w:rsidRDefault="001E2136" w:rsidP="001E458B">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spacing w:before="1" w:line="240" w:lineRule="auto"/>
              <w:ind w:left="108"/>
              <w:rPr>
                <w:color w:val="000000"/>
              </w:rPr>
            </w:pPr>
            <w:r>
              <w:rPr>
                <w:color w:val="000000"/>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E2136" w:rsidRDefault="001E2136" w:rsidP="001E458B">
            <w:pPr>
              <w:widowControl w:val="0"/>
              <w:tabs>
                <w:tab w:val="left" w:pos="671"/>
              </w:tabs>
              <w:spacing w:before="1" w:line="240" w:lineRule="auto"/>
              <w:ind w:left="108"/>
              <w:rPr>
                <w:color w:val="000000"/>
              </w:rPr>
            </w:pPr>
          </w:p>
        </w:tc>
      </w:tr>
      <w:tr w:rsidR="001E2136" w:rsidTr="001E458B">
        <w:trPr>
          <w:cantSplit/>
          <w:trHeight w:hRule="exact" w:val="285"/>
        </w:trPr>
        <w:tc>
          <w:tcPr>
            <w:tcW w:w="563"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982"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7"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8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4" w:space="0" w:color="000000"/>
            </w:tcBorders>
          </w:tcPr>
          <w:p w:rsidR="001E2136" w:rsidRDefault="001E2136" w:rsidP="001E458B">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E2136" w:rsidRDefault="001E2136" w:rsidP="001E458B">
            <w:pPr>
              <w:widowControl w:val="0"/>
              <w:tabs>
                <w:tab w:val="left" w:pos="671"/>
              </w:tabs>
              <w:spacing w:before="1" w:line="240" w:lineRule="auto"/>
              <w:ind w:left="108"/>
              <w:rPr>
                <w:color w:val="000000"/>
              </w:rPr>
            </w:pPr>
            <w:r>
              <w:rPr>
                <w:color w:val="000000"/>
              </w:rPr>
              <w:t>*</w:t>
            </w:r>
          </w:p>
        </w:tc>
      </w:tr>
      <w:tr w:rsidR="001E2136" w:rsidTr="001E458B">
        <w:trPr>
          <w:cantSplit/>
          <w:trHeight w:hRule="exact" w:val="285"/>
        </w:trPr>
        <w:tc>
          <w:tcPr>
            <w:tcW w:w="563"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982"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7"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284"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right w:val="single" w:sz="4" w:space="0" w:color="000000"/>
            </w:tcBorders>
          </w:tcPr>
          <w:p w:rsidR="001E2136" w:rsidRDefault="001E2136" w:rsidP="001E458B">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spacing w:before="1" w:line="240" w:lineRule="auto"/>
              <w:ind w:left="108"/>
              <w:rPr>
                <w:color w:val="000000"/>
              </w:rPr>
            </w:pPr>
            <w:r>
              <w:rPr>
                <w:color w:val="000000"/>
              </w:rPr>
              <w:t>За</w:t>
            </w:r>
            <w:r>
              <w:rPr>
                <w:color w:val="000000"/>
                <w:spacing w:val="-1"/>
              </w:rPr>
              <w:t>че</w:t>
            </w:r>
            <w:r>
              <w:rPr>
                <w:color w:val="000000"/>
              </w:rPr>
              <w:t xml:space="preserve">т </w:t>
            </w:r>
            <w:r>
              <w:rPr>
                <w:color w:val="000000"/>
                <w:spacing w:val="1"/>
              </w:rPr>
              <w:t>с</w:t>
            </w:r>
            <w:r>
              <w:rPr>
                <w:color w:val="000000"/>
              </w:rPr>
              <w:t xml:space="preserve"> оцен</w:t>
            </w:r>
            <w:r>
              <w:rPr>
                <w:color w:val="000000"/>
                <w:spacing w:val="1"/>
              </w:rPr>
              <w:t>к</w:t>
            </w:r>
            <w:r>
              <w:rPr>
                <w:color w:val="000000"/>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E2136" w:rsidRDefault="001E2136" w:rsidP="001E458B">
            <w:pPr>
              <w:widowControl w:val="0"/>
              <w:tabs>
                <w:tab w:val="left" w:pos="671"/>
              </w:tabs>
              <w:spacing w:before="1" w:line="240" w:lineRule="auto"/>
              <w:ind w:left="108"/>
              <w:rPr>
                <w:color w:val="000000"/>
              </w:rPr>
            </w:pPr>
          </w:p>
        </w:tc>
      </w:tr>
      <w:tr w:rsidR="001E2136" w:rsidTr="001E458B">
        <w:trPr>
          <w:cantSplit/>
          <w:trHeight w:hRule="exact" w:val="285"/>
        </w:trPr>
        <w:tc>
          <w:tcPr>
            <w:tcW w:w="563"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982"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7"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284"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6"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5" w:type="dxa"/>
            <w:vMerge/>
            <w:tcBorders>
              <w:left w:val="single" w:sz="2" w:space="0" w:color="000000"/>
              <w:bottom w:val="single" w:sz="2" w:space="0" w:color="000000"/>
              <w:right w:val="single" w:sz="2" w:space="0" w:color="000000"/>
            </w:tcBorders>
          </w:tcPr>
          <w:p w:rsidR="001E2136" w:rsidRDefault="001E2136" w:rsidP="001E458B">
            <w:pPr>
              <w:widowControl w:val="0"/>
              <w:tabs>
                <w:tab w:val="left" w:pos="671"/>
              </w:tabs>
              <w:ind w:left="108"/>
            </w:pPr>
          </w:p>
        </w:tc>
        <w:tc>
          <w:tcPr>
            <w:tcW w:w="424" w:type="dxa"/>
            <w:vMerge/>
            <w:tcBorders>
              <w:left w:val="single" w:sz="2" w:space="0" w:color="000000"/>
              <w:bottom w:val="single" w:sz="2" w:space="0" w:color="000000"/>
              <w:right w:val="single" w:sz="4" w:space="0" w:color="000000"/>
            </w:tcBorders>
          </w:tcPr>
          <w:p w:rsidR="001E2136" w:rsidRDefault="001E2136" w:rsidP="001E458B">
            <w:pPr>
              <w:widowControl w:val="0"/>
              <w:tabs>
                <w:tab w:val="left" w:pos="671"/>
              </w:tabs>
              <w:ind w:left="108"/>
            </w:pPr>
          </w:p>
        </w:tc>
        <w:tc>
          <w:tcPr>
            <w:tcW w:w="2551" w:type="dxa"/>
            <w:gridSpan w:val="6"/>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spacing w:before="1" w:line="240" w:lineRule="auto"/>
              <w:ind w:left="108"/>
              <w:rPr>
                <w:color w:val="000000"/>
              </w:rPr>
            </w:pPr>
            <w:r>
              <w:rPr>
                <w:color w:val="000000"/>
              </w:rPr>
              <w:t>Эк</w:t>
            </w:r>
            <w:r>
              <w:rPr>
                <w:color w:val="000000"/>
                <w:spacing w:val="1"/>
              </w:rPr>
              <w:t>з</w:t>
            </w:r>
            <w:r>
              <w:rPr>
                <w:color w:val="000000"/>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E2136" w:rsidRDefault="001E2136" w:rsidP="001E458B">
            <w:pPr>
              <w:widowControl w:val="0"/>
              <w:tabs>
                <w:tab w:val="left" w:pos="671"/>
              </w:tabs>
              <w:spacing w:before="1" w:line="240" w:lineRule="auto"/>
              <w:ind w:left="108"/>
              <w:rPr>
                <w:color w:val="000000"/>
              </w:rPr>
            </w:pPr>
          </w:p>
        </w:tc>
      </w:tr>
    </w:tbl>
    <w:p w:rsidR="001E2136" w:rsidRDefault="001E2136" w:rsidP="001E2136">
      <w:pPr>
        <w:spacing w:after="0" w:line="240" w:lineRule="auto"/>
        <w:ind w:firstLine="426"/>
        <w:contextualSpacing/>
        <w:jc w:val="both"/>
        <w:rPr>
          <w:b/>
          <w:bCs w:val="0"/>
        </w:rPr>
      </w:pPr>
    </w:p>
    <w:p w:rsidR="001E2136" w:rsidRDefault="001E2136" w:rsidP="001E2136">
      <w:pPr>
        <w:spacing w:after="0" w:line="240" w:lineRule="auto"/>
        <w:ind w:firstLine="426"/>
        <w:contextualSpacing/>
        <w:jc w:val="both"/>
        <w:rPr>
          <w:b/>
          <w:bCs w:val="0"/>
        </w:rPr>
      </w:pPr>
    </w:p>
    <w:p w:rsidR="001E2136" w:rsidRDefault="001E2136" w:rsidP="001E2136">
      <w:pPr>
        <w:spacing w:after="0" w:line="240" w:lineRule="auto"/>
        <w:ind w:firstLine="426"/>
        <w:contextualSpacing/>
        <w:jc w:val="both"/>
      </w:pPr>
      <w:r>
        <w:rPr>
          <w:b/>
        </w:rPr>
        <w:t>4.2. Содержание дисциплины (модуля)</w:t>
      </w: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r>
        <w:rPr>
          <w:b/>
        </w:rPr>
        <w:t xml:space="preserve">Раздел 1. Общие положения организации строительно-монтажных и пусконаладочных работ систем электроснабжения. </w:t>
      </w:r>
    </w:p>
    <w:p w:rsidR="001E2136" w:rsidRDefault="001E2136" w:rsidP="001E2136">
      <w:pPr>
        <w:spacing w:after="0" w:line="240" w:lineRule="auto"/>
        <w:ind w:firstLine="426"/>
        <w:contextualSpacing/>
        <w:jc w:val="both"/>
      </w:pPr>
      <w:r>
        <w:rPr>
          <w:b/>
        </w:rPr>
        <w:t>Тема 1.1.</w:t>
      </w:r>
      <w:r>
        <w:t xml:space="preserve"> Директивные акты, обеспечивающие современные технологии строительно-монтажных, пусконаладочных работ по сооружению. Реконструкции и техническому перевооружению электрооборудования систем электроснабжения промышленных предприятий, организаций и учреждений в целях его надежной и безопасной эксплуатации, а также рационального использования электроэнергии и других энергоресурсов: - Правила устройства электроустановок (ПУЭ); - Строительные нормы и правила (</w:t>
      </w:r>
      <w:proofErr w:type="spellStart"/>
      <w:r>
        <w:t>СНиП</w:t>
      </w:r>
      <w:proofErr w:type="spellEnd"/>
      <w:r>
        <w:t xml:space="preserve">); - Нормы испытания электрооборудования (НИЭ).  Основные термины и определения, используемые в ПУЭ, </w:t>
      </w:r>
      <w:proofErr w:type="spellStart"/>
      <w:r>
        <w:t>СНиП</w:t>
      </w:r>
      <w:proofErr w:type="spellEnd"/>
      <w:r>
        <w:t xml:space="preserve">. Планирование строительно-монтажных (СМР) и пусконаладочных работ (ПНР). Источники финансирования СМР и  ПНР. Хозяйственный и подрядный способы выполнения СМР. Взаимоотношения между Заказчиком, Генеральным подрядчиком и Субподрядчиками при выполнении СМР подрядным способом. Две стадии СМР. Основные принципы механизации и индустриализации СМР. Узловой и </w:t>
      </w:r>
      <w:proofErr w:type="spellStart"/>
      <w:r>
        <w:t>комплектноблочный</w:t>
      </w:r>
      <w:proofErr w:type="spellEnd"/>
      <w:r>
        <w:t xml:space="preserve"> методы производства СМР. Четыре этапа ПНР.  Порядок получения условий на присоединение, оформление проектной документации и ввода в эксплуатацию вновь сооружаемых электроустановок. </w:t>
      </w: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r>
        <w:rPr>
          <w:b/>
        </w:rPr>
        <w:t xml:space="preserve">Тема 1.2. </w:t>
      </w:r>
      <w:r>
        <w:t xml:space="preserve">Выполнение контактных соединений  электрооборудования и токоведущих частей СЭС. Общие сведения о контактных электрических соединениях (КЭС) металлических поверхностей (железных, медных, алюминиевых) Классификация и общие технические требования к КЭС согласно ГОСТ 10434-82. Конструктивные решения в целях восстановления сопротивления контактов.  Способы выполнения КЭС и области их применения. Подготовка КЭС к  соединению. Соединение и </w:t>
      </w:r>
      <w:proofErr w:type="spellStart"/>
      <w:r>
        <w:t>оконцевание</w:t>
      </w:r>
      <w:proofErr w:type="spellEnd"/>
      <w:r>
        <w:t xml:space="preserve"> проводов и жил кабелей </w:t>
      </w:r>
      <w:proofErr w:type="spellStart"/>
      <w:r>
        <w:t>опрессовкой</w:t>
      </w:r>
      <w:proofErr w:type="spellEnd"/>
      <w:r>
        <w:t xml:space="preserve"> и термитной сваркой. Определение размеров объѐмных инструментов для </w:t>
      </w:r>
      <w:proofErr w:type="spellStart"/>
      <w:r>
        <w:t>опрессовки</w:t>
      </w:r>
      <w:proofErr w:type="spellEnd"/>
      <w:r>
        <w:t xml:space="preserve">. Соединение и </w:t>
      </w:r>
      <w:proofErr w:type="spellStart"/>
      <w:r>
        <w:t>оконцевание</w:t>
      </w:r>
      <w:proofErr w:type="spellEnd"/>
      <w:r>
        <w:t xml:space="preserve"> проводов сваркой, пайкой. Соединение шин болтами и сваркой</w:t>
      </w:r>
    </w:p>
    <w:p w:rsidR="001E2136" w:rsidRDefault="001E2136" w:rsidP="001E2136">
      <w:pPr>
        <w:spacing w:after="0" w:line="240" w:lineRule="auto"/>
        <w:contextualSpacing/>
        <w:jc w:val="both"/>
        <w:rPr>
          <w:b/>
          <w:bCs w:val="0"/>
        </w:rPr>
      </w:pPr>
    </w:p>
    <w:p w:rsidR="001E2136" w:rsidRDefault="001E2136" w:rsidP="001E2136">
      <w:pPr>
        <w:spacing w:after="0" w:line="240" w:lineRule="auto"/>
        <w:contextualSpacing/>
        <w:jc w:val="both"/>
        <w:rPr>
          <w:b/>
          <w:bCs w:val="0"/>
        </w:rPr>
      </w:pPr>
    </w:p>
    <w:p w:rsidR="001E2136" w:rsidRDefault="001E2136" w:rsidP="001E2136">
      <w:pPr>
        <w:spacing w:after="0" w:line="240" w:lineRule="auto"/>
        <w:contextualSpacing/>
        <w:jc w:val="both"/>
      </w:pPr>
      <w:r>
        <w:rPr>
          <w:b/>
        </w:rPr>
        <w:t>Раздел 2. Монтаж силовых трансформаторов, дугогасящих реакторов.</w:t>
      </w:r>
    </w:p>
    <w:p w:rsidR="001E2136" w:rsidRDefault="001E2136" w:rsidP="001E2136">
      <w:pPr>
        <w:spacing w:after="0" w:line="240" w:lineRule="auto"/>
        <w:contextualSpacing/>
        <w:jc w:val="both"/>
      </w:pPr>
      <w:r>
        <w:rPr>
          <w:b/>
        </w:rPr>
        <w:t xml:space="preserve">Тема 2.1. </w:t>
      </w:r>
      <w:r>
        <w:t xml:space="preserve">Серийные и специальные силовые трансформаторы. Габариты и обозначения трансформаторов. Конструкции трансформаторов: сухие, </w:t>
      </w:r>
      <w:proofErr w:type="spellStart"/>
      <w:r>
        <w:t>соволовые</w:t>
      </w:r>
      <w:proofErr w:type="spellEnd"/>
      <w:r>
        <w:t xml:space="preserve"> (</w:t>
      </w:r>
      <w:proofErr w:type="spellStart"/>
      <w:r>
        <w:t>совтоловые</w:t>
      </w:r>
      <w:proofErr w:type="spellEnd"/>
      <w:r>
        <w:t>), масляные; герметичные – с азотной подушкой и без нее. Способы транспортировки трансформаторов в монтажную зону. Современные трансформаторы марок ТМГ и ТМВГ. Три  основные составные части масляных силовых трансформаторов. Активная часть (</w:t>
      </w:r>
      <w:proofErr w:type="spellStart"/>
      <w:r>
        <w:t>магнитопровод</w:t>
      </w:r>
      <w:proofErr w:type="spellEnd"/>
      <w:r>
        <w:t xml:space="preserve">, обмотки, переключающие устройства –  с ПБВ, с РПН, отводы от переключающих устройств). Конструктивные исполнения баков. Навесное оборудование: радиаторы (сварные, навесные, выносные), расширитель, термосифонный фильтр, вводы. Защитные устройства: газовое реле, выхлопная предохранительная труба с диафрагмой, пробивной предохранитель. Ветровая защита навесных радиаторов, монтируемых </w:t>
      </w:r>
      <w:proofErr w:type="gramStart"/>
      <w:r>
        <w:t>на</w:t>
      </w:r>
      <w:proofErr w:type="gramEnd"/>
      <w:r>
        <w:t xml:space="preserve"> ОРУ. Контрольные приборы – термометр, термометрический сигнализатор, указатели масла. Заливка и доливка трансформаторного масла. Монтажные требования к маслоприѐмным устройствам под силовыми трансформаторами, к  закреплению трансформаторов на направляющих конструкциях. Особенности установки маслонаполненных трансформаторов с газовыми реле.  Особенности выполнения СМР специальных силовых трансформаторов третьего – шестого габаритов, поступающих с заводов-изготовителей с частичным заполнением бака маслом или без масла, с навесным оборудованием, поставляемым россыпью. Сроки хранения маслонаполненных вводов в транспортном положении и объѐм ПНР </w:t>
      </w:r>
      <w:proofErr w:type="gramStart"/>
      <w:r>
        <w:t>по</w:t>
      </w:r>
      <w:proofErr w:type="gramEnd"/>
      <w:r>
        <w:t xml:space="preserve"> </w:t>
      </w:r>
      <w:proofErr w:type="gramStart"/>
      <w:r>
        <w:t>их</w:t>
      </w:r>
      <w:proofErr w:type="gramEnd"/>
      <w:r>
        <w:t xml:space="preserve"> истечении.</w:t>
      </w:r>
    </w:p>
    <w:p w:rsidR="001E2136" w:rsidRDefault="001E2136" w:rsidP="001E2136">
      <w:pPr>
        <w:spacing w:after="0" w:line="240" w:lineRule="auto"/>
        <w:contextualSpacing/>
        <w:jc w:val="both"/>
        <w:rPr>
          <w:b/>
          <w:bCs w:val="0"/>
        </w:rPr>
      </w:pPr>
    </w:p>
    <w:p w:rsidR="001E2136" w:rsidRDefault="001E2136" w:rsidP="001E2136">
      <w:pPr>
        <w:spacing w:after="0" w:line="240" w:lineRule="auto"/>
        <w:contextualSpacing/>
        <w:jc w:val="both"/>
      </w:pPr>
      <w:r>
        <w:rPr>
          <w:b/>
        </w:rPr>
        <w:lastRenderedPageBreak/>
        <w:t xml:space="preserve">Тема 2.1.  </w:t>
      </w:r>
      <w:r>
        <w:t>Монтаж электродвигателей</w:t>
      </w:r>
      <w:r>
        <w:rPr>
          <w:b/>
        </w:rPr>
        <w:t>.</w:t>
      </w:r>
      <w:r>
        <w:t xml:space="preserve"> Проверка наличия и готовности к работе подъѐмно-транспортных средств, с помощью которых электрические машины (ЭМ) выгружают с транспортных средств доставки </w:t>
      </w:r>
      <w:proofErr w:type="spellStart"/>
      <w:r>
        <w:t>вмонтажную</w:t>
      </w:r>
      <w:proofErr w:type="spellEnd"/>
      <w:r>
        <w:t xml:space="preserve"> </w:t>
      </w:r>
      <w:proofErr w:type="spellStart"/>
      <w:r>
        <w:t>зону</w:t>
      </w:r>
      <w:proofErr w:type="gramStart"/>
      <w:r>
        <w:t>.Н</w:t>
      </w:r>
      <w:proofErr w:type="gramEnd"/>
      <w:r>
        <w:t>абор</w:t>
      </w:r>
      <w:proofErr w:type="spellEnd"/>
      <w:r>
        <w:t xml:space="preserve"> инструментов и приспособлений для монтажа и ревизии ЭМ. Освобождение от упаковки, осмотр ЭМ мощностью до 1МВт, продувка, промывка подшипников, измерение сопротивления изоляции на испытательных стендах. Метод измерения токов утечки приложенным постоянным током до 2,5-кратного  номинального напряжения в целях оценки состояния изоляции и необходимости еѐ сушки. Метод обдува и индукционный метод сушки изоляции, контрольный прогрев ЭМ.  Приѐмка фундаментов под монтаж ЭМ мощностью более 1 МВт от строительных организаций. Установка, выверка и подливка фундаментных плит, установка подшипниковых стояков. Последовательность монтажных работ при установке ЭМ большой мощности.</w:t>
      </w:r>
    </w:p>
    <w:p w:rsidR="001E2136" w:rsidRDefault="001E2136" w:rsidP="001E2136">
      <w:pPr>
        <w:spacing w:after="0" w:line="240" w:lineRule="auto"/>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r>
        <w:rPr>
          <w:b/>
        </w:rPr>
        <w:t>Раздел 3.  Монтаж электрооборудования открытых (ОРУ) и закрытых (ЗРУ</w:t>
      </w:r>
      <w:proofErr w:type="gramStart"/>
      <w:r>
        <w:rPr>
          <w:b/>
        </w:rPr>
        <w:t>)р</w:t>
      </w:r>
      <w:proofErr w:type="gramEnd"/>
      <w:r>
        <w:rPr>
          <w:b/>
        </w:rPr>
        <w:t>аспределительных устройств.</w:t>
      </w:r>
    </w:p>
    <w:p w:rsidR="001E2136" w:rsidRDefault="001E2136" w:rsidP="001E2136">
      <w:pPr>
        <w:spacing w:after="0" w:line="240" w:lineRule="auto"/>
        <w:ind w:firstLine="426"/>
        <w:contextualSpacing/>
        <w:jc w:val="both"/>
      </w:pPr>
      <w:r>
        <w:rPr>
          <w:b/>
        </w:rPr>
        <w:t xml:space="preserve">Тема 3.1. </w:t>
      </w:r>
      <w:r>
        <w:t xml:space="preserve">Приѐмка строительной части ОРУ, ЗРУ и других </w:t>
      </w:r>
      <w:proofErr w:type="spellStart"/>
      <w:r>
        <w:t>электропомещений</w:t>
      </w:r>
      <w:proofErr w:type="spellEnd"/>
      <w:r>
        <w:t xml:space="preserve"> под монтаж. Монтаж КРУ, КРУН, КСО, КТП. Монтаж масляных, воздушных, </w:t>
      </w:r>
      <w:proofErr w:type="spellStart"/>
      <w:r>
        <w:t>элегазовых</w:t>
      </w:r>
      <w:proofErr w:type="spellEnd"/>
      <w:r>
        <w:t xml:space="preserve">, вакуумных выключателей, выключателей нагрузки, отделителей, разъединителей, опорной и </w:t>
      </w:r>
    </w:p>
    <w:p w:rsidR="001E2136" w:rsidRDefault="001E2136" w:rsidP="001E2136">
      <w:pPr>
        <w:spacing w:after="0" w:line="240" w:lineRule="auto"/>
        <w:ind w:firstLine="426"/>
        <w:contextualSpacing/>
        <w:jc w:val="both"/>
      </w:pPr>
      <w:r>
        <w:t>подвесной изоляции, вентильных разрядников, ОПН, измерительных трансформаторов тока и напряжения  Монтаж в электроустановках до 1000</w:t>
      </w:r>
      <w:proofErr w:type="gramStart"/>
      <w:r>
        <w:t xml:space="preserve"> В</w:t>
      </w:r>
      <w:proofErr w:type="gramEnd"/>
      <w:r>
        <w:t xml:space="preserve">: </w:t>
      </w:r>
      <w:r>
        <w:t xml:space="preserve"> щитов распределительных, управления, защиты, пультов и станций  управления, распределительных пунктов (шкафов), силовых ящиков, </w:t>
      </w:r>
      <w:r>
        <w:t> контакторов, контроллеров, автоматических выключателей, магнитных пускателей.</w:t>
      </w:r>
    </w:p>
    <w:p w:rsidR="001E2136" w:rsidRDefault="001E2136" w:rsidP="001E2136">
      <w:pPr>
        <w:spacing w:after="0" w:line="240" w:lineRule="auto"/>
        <w:ind w:firstLine="426"/>
        <w:contextualSpacing/>
        <w:jc w:val="both"/>
        <w:rPr>
          <w:b/>
          <w:bCs w:val="0"/>
        </w:rPr>
      </w:pPr>
    </w:p>
    <w:p w:rsidR="001E2136" w:rsidRDefault="001E2136" w:rsidP="001E2136">
      <w:pPr>
        <w:spacing w:after="0" w:line="240" w:lineRule="auto"/>
        <w:ind w:firstLine="426"/>
        <w:contextualSpacing/>
        <w:jc w:val="both"/>
      </w:pPr>
      <w:r>
        <w:rPr>
          <w:b/>
        </w:rPr>
        <w:t xml:space="preserve">Тема 3.2. </w:t>
      </w:r>
      <w:r>
        <w:t xml:space="preserve">СМР при сооружении конденсаторных установок, аккумуляторных батарей, </w:t>
      </w:r>
      <w:proofErr w:type="spellStart"/>
      <w:r>
        <w:t>электротехнологических</w:t>
      </w:r>
      <w:proofErr w:type="spellEnd"/>
      <w:r>
        <w:t xml:space="preserve">  установок, заземляющих устройств  - 4 часа, ПК–5,6,8 Монтаж конденсаторов на металлических конструкциях внутри помещений конденсаторных установок (КУ) и внутри шкафов. Объем и нормы приемо-сдаточных испытаний при вводе их в эксплуатацию.  Вспомогательное оборудование помещений КУ. Назначение заземляющих устройств. Термины, применяемые при сооружении заземляющих устройств. Монтажные требования к </w:t>
      </w:r>
      <w:proofErr w:type="spellStart"/>
      <w:r>
        <w:t>заземлителям</w:t>
      </w:r>
      <w:proofErr w:type="spellEnd"/>
      <w:r>
        <w:t xml:space="preserve"> и их конструктивным элементам. Выполнение заземлений в скальных грунтах, в грунтах с вечной мерзлотой, в барханных песках</w:t>
      </w: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numPr>
          <w:ilvl w:val="0"/>
          <w:numId w:val="5"/>
        </w:numPr>
        <w:tabs>
          <w:tab w:val="left" w:pos="709"/>
        </w:tabs>
        <w:spacing w:after="0" w:line="240" w:lineRule="auto"/>
        <w:ind w:firstLine="426"/>
        <w:contextualSpacing/>
        <w:jc w:val="both"/>
      </w:pPr>
      <w:r>
        <w:rPr>
          <w:b/>
        </w:rPr>
        <w:t>Образовательные технологии</w:t>
      </w:r>
    </w:p>
    <w:p w:rsidR="001E2136" w:rsidRDefault="001E2136" w:rsidP="001E2136">
      <w:pPr>
        <w:pStyle w:val="a5"/>
        <w:spacing w:after="0" w:line="240" w:lineRule="auto"/>
        <w:contextualSpacing/>
        <w:jc w:val="both"/>
      </w:pPr>
      <w:r>
        <w:rPr>
          <w:color w:val="000000"/>
        </w:rPr>
        <w:t>При подготовке бакалавров-биологов используются следующие основные формы проведения учебных занятий:</w:t>
      </w:r>
    </w:p>
    <w:p w:rsidR="001E2136" w:rsidRDefault="001E2136" w:rsidP="001E2136">
      <w:pPr>
        <w:pStyle w:val="a5"/>
        <w:numPr>
          <w:ilvl w:val="0"/>
          <w:numId w:val="9"/>
        </w:numPr>
        <w:tabs>
          <w:tab w:val="clear" w:pos="707"/>
          <w:tab w:val="left" w:pos="0"/>
        </w:tabs>
        <w:spacing w:after="0"/>
        <w:ind w:left="1994" w:hanging="643"/>
      </w:pPr>
      <w:r>
        <w:rPr>
          <w:color w:val="000000"/>
        </w:rPr>
        <w:t>интерактивные лекции;</w:t>
      </w:r>
    </w:p>
    <w:p w:rsidR="001E2136" w:rsidRDefault="001E2136" w:rsidP="001E2136">
      <w:pPr>
        <w:pStyle w:val="a5"/>
        <w:numPr>
          <w:ilvl w:val="0"/>
          <w:numId w:val="9"/>
        </w:numPr>
        <w:tabs>
          <w:tab w:val="clear" w:pos="707"/>
          <w:tab w:val="left" w:pos="0"/>
        </w:tabs>
        <w:spacing w:after="0"/>
        <w:ind w:left="1994" w:hanging="643"/>
      </w:pPr>
      <w:r>
        <w:rPr>
          <w:color w:val="000000"/>
        </w:rPr>
        <w:t>лекции-пресс-конференции;</w:t>
      </w:r>
    </w:p>
    <w:p w:rsidR="001E2136" w:rsidRDefault="001E2136" w:rsidP="001E2136">
      <w:pPr>
        <w:pStyle w:val="a5"/>
        <w:numPr>
          <w:ilvl w:val="0"/>
          <w:numId w:val="9"/>
        </w:numPr>
        <w:tabs>
          <w:tab w:val="clear" w:pos="707"/>
          <w:tab w:val="left" w:pos="0"/>
        </w:tabs>
        <w:spacing w:after="0"/>
        <w:ind w:left="1994" w:hanging="643"/>
      </w:pPr>
      <w:r>
        <w:rPr>
          <w:color w:val="000000"/>
        </w:rPr>
        <w:t>тренинги и семинары по развитию профессиональных навыков;</w:t>
      </w:r>
    </w:p>
    <w:p w:rsidR="001E2136" w:rsidRDefault="001E2136" w:rsidP="001E2136">
      <w:pPr>
        <w:pStyle w:val="a5"/>
        <w:numPr>
          <w:ilvl w:val="0"/>
          <w:numId w:val="9"/>
        </w:numPr>
        <w:tabs>
          <w:tab w:val="clear" w:pos="707"/>
          <w:tab w:val="left" w:pos="0"/>
        </w:tabs>
        <w:spacing w:after="0"/>
        <w:ind w:left="1994" w:hanging="643"/>
      </w:pPr>
      <w:r>
        <w:rPr>
          <w:color w:val="000000"/>
          <w:shd w:val="clear" w:color="auto" w:fill="FFFFFF"/>
        </w:rPr>
        <w:t>групповые, научные дискуссии, дебаты.</w:t>
      </w: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numPr>
          <w:ilvl w:val="0"/>
          <w:numId w:val="6"/>
        </w:numPr>
        <w:tabs>
          <w:tab w:val="left" w:pos="709"/>
        </w:tabs>
        <w:spacing w:after="0" w:line="240" w:lineRule="auto"/>
        <w:ind w:firstLine="426"/>
        <w:contextualSpacing/>
        <w:jc w:val="both"/>
      </w:pPr>
      <w:r>
        <w:rPr>
          <w:b/>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r>
        <w:rPr>
          <w:b/>
        </w:rPr>
        <w:t>6.1. План самостоятельной работы студентов</w:t>
      </w:r>
    </w:p>
    <w:p w:rsidR="001E2136" w:rsidRDefault="001E2136" w:rsidP="001E2136">
      <w:pPr>
        <w:spacing w:after="0" w:line="240" w:lineRule="auto"/>
        <w:ind w:firstLine="426"/>
        <w:contextualSpacing/>
        <w:jc w:val="both"/>
      </w:pPr>
    </w:p>
    <w:tbl>
      <w:tblPr>
        <w:tblW w:w="9880" w:type="dxa"/>
        <w:tblInd w:w="11" w:type="dxa"/>
        <w:tblLayout w:type="fixed"/>
        <w:tblCellMar>
          <w:left w:w="10" w:type="dxa"/>
          <w:right w:w="10" w:type="dxa"/>
        </w:tblCellMar>
        <w:tblLook w:val="04A0"/>
      </w:tblPr>
      <w:tblGrid>
        <w:gridCol w:w="677"/>
        <w:gridCol w:w="2024"/>
        <w:gridCol w:w="1820"/>
        <w:gridCol w:w="1739"/>
        <w:gridCol w:w="1804"/>
        <w:gridCol w:w="1816"/>
      </w:tblGrid>
      <w:tr w:rsidR="001E2136" w:rsidTr="001E458B">
        <w:trPr>
          <w:trHeight w:val="1396"/>
        </w:trPr>
        <w:tc>
          <w:tcPr>
            <w:tcW w:w="676" w:type="dxa"/>
            <w:tcBorders>
              <w:top w:val="single" w:sz="8" w:space="0" w:color="000000"/>
              <w:left w:val="single" w:sz="8" w:space="0" w:color="000000"/>
              <w:bottom w:val="single" w:sz="4" w:space="0" w:color="000000"/>
              <w:right w:val="single" w:sz="8" w:space="0" w:color="000000"/>
            </w:tcBorders>
          </w:tcPr>
          <w:p w:rsidR="001E2136" w:rsidRDefault="001E2136" w:rsidP="001E458B">
            <w:pPr>
              <w:widowControl w:val="0"/>
              <w:spacing w:after="0" w:line="240" w:lineRule="auto"/>
              <w:contextualSpacing/>
              <w:jc w:val="center"/>
            </w:pPr>
            <w:r>
              <w:rPr>
                <w:w w:val="95"/>
              </w:rPr>
              <w:lastRenderedPageBreak/>
              <w:t>№</w:t>
            </w:r>
          </w:p>
          <w:p w:rsidR="001E2136" w:rsidRDefault="001E2136" w:rsidP="001E458B">
            <w:pPr>
              <w:widowControl w:val="0"/>
              <w:spacing w:after="0" w:line="240" w:lineRule="auto"/>
              <w:contextualSpacing/>
              <w:jc w:val="center"/>
            </w:pPr>
            <w:proofErr w:type="spellStart"/>
            <w:r>
              <w:t>нед</w:t>
            </w:r>
            <w:proofErr w:type="spellEnd"/>
            <w:r>
              <w:t>.</w:t>
            </w:r>
          </w:p>
        </w:tc>
        <w:tc>
          <w:tcPr>
            <w:tcW w:w="2024" w:type="dxa"/>
            <w:tcBorders>
              <w:top w:val="single" w:sz="8" w:space="0" w:color="000000"/>
              <w:bottom w:val="single" w:sz="4" w:space="0" w:color="000000"/>
              <w:right w:val="single" w:sz="8" w:space="0" w:color="000000"/>
            </w:tcBorders>
          </w:tcPr>
          <w:p w:rsidR="001E2136" w:rsidRDefault="001E2136" w:rsidP="001E458B">
            <w:pPr>
              <w:widowControl w:val="0"/>
              <w:spacing w:after="0" w:line="240" w:lineRule="auto"/>
              <w:contextualSpacing/>
              <w:jc w:val="center"/>
            </w:pPr>
            <w:r>
              <w:t>Тема</w:t>
            </w:r>
          </w:p>
        </w:tc>
        <w:tc>
          <w:tcPr>
            <w:tcW w:w="1820" w:type="dxa"/>
            <w:tcBorders>
              <w:top w:val="single" w:sz="8" w:space="0" w:color="000000"/>
              <w:bottom w:val="single" w:sz="4" w:space="0" w:color="000000"/>
              <w:right w:val="single" w:sz="8" w:space="0" w:color="000000"/>
            </w:tcBorders>
          </w:tcPr>
          <w:p w:rsidR="001E2136" w:rsidRDefault="001E2136" w:rsidP="001E458B">
            <w:pPr>
              <w:widowControl w:val="0"/>
              <w:spacing w:after="0" w:line="240" w:lineRule="auto"/>
              <w:contextualSpacing/>
              <w:jc w:val="center"/>
            </w:pPr>
            <w:r>
              <w:t>Вид самостоятельной работы</w:t>
            </w:r>
          </w:p>
          <w:p w:rsidR="001E2136" w:rsidRDefault="001E2136" w:rsidP="001E458B">
            <w:pPr>
              <w:widowControl w:val="0"/>
              <w:spacing w:after="0" w:line="240" w:lineRule="auto"/>
              <w:contextualSpacing/>
              <w:jc w:val="center"/>
            </w:pPr>
          </w:p>
        </w:tc>
        <w:tc>
          <w:tcPr>
            <w:tcW w:w="1739" w:type="dxa"/>
            <w:tcBorders>
              <w:top w:val="single" w:sz="8" w:space="0" w:color="000000"/>
              <w:bottom w:val="single" w:sz="4" w:space="0" w:color="000000"/>
              <w:right w:val="single" w:sz="8" w:space="0" w:color="000000"/>
            </w:tcBorders>
          </w:tcPr>
          <w:p w:rsidR="001E2136" w:rsidRDefault="001E2136" w:rsidP="001E458B">
            <w:pPr>
              <w:widowControl w:val="0"/>
              <w:spacing w:after="0" w:line="240" w:lineRule="auto"/>
              <w:contextualSpacing/>
              <w:jc w:val="center"/>
            </w:pPr>
            <w:r>
              <w:t>Задание</w:t>
            </w:r>
          </w:p>
          <w:p w:rsidR="001E2136" w:rsidRDefault="001E2136" w:rsidP="001E458B">
            <w:pPr>
              <w:widowControl w:val="0"/>
              <w:spacing w:after="0" w:line="240" w:lineRule="auto"/>
              <w:contextualSpacing/>
              <w:jc w:val="center"/>
              <w:rPr>
                <w:i/>
                <w:iCs/>
              </w:rPr>
            </w:pPr>
          </w:p>
        </w:tc>
        <w:tc>
          <w:tcPr>
            <w:tcW w:w="1804" w:type="dxa"/>
            <w:tcBorders>
              <w:top w:val="single" w:sz="8" w:space="0" w:color="000000"/>
              <w:bottom w:val="single" w:sz="4" w:space="0" w:color="000000"/>
              <w:right w:val="single" w:sz="8" w:space="0" w:color="000000"/>
            </w:tcBorders>
          </w:tcPr>
          <w:p w:rsidR="001E2136" w:rsidRDefault="001E2136" w:rsidP="001E458B">
            <w:pPr>
              <w:widowControl w:val="0"/>
              <w:spacing w:after="0" w:line="240" w:lineRule="auto"/>
              <w:contextualSpacing/>
              <w:jc w:val="center"/>
            </w:pPr>
            <w:r>
              <w:t>Рекомендуемая литература</w:t>
            </w:r>
          </w:p>
          <w:p w:rsidR="001E2136" w:rsidRDefault="001E2136" w:rsidP="001E458B">
            <w:pPr>
              <w:widowControl w:val="0"/>
              <w:spacing w:after="0" w:line="240" w:lineRule="auto"/>
              <w:contextualSpacing/>
              <w:jc w:val="center"/>
              <w:rPr>
                <w:i/>
              </w:rPr>
            </w:pPr>
          </w:p>
        </w:tc>
        <w:tc>
          <w:tcPr>
            <w:tcW w:w="1816" w:type="dxa"/>
            <w:tcBorders>
              <w:top w:val="single" w:sz="8" w:space="0" w:color="000000"/>
              <w:bottom w:val="single" w:sz="4" w:space="0" w:color="000000"/>
              <w:right w:val="single" w:sz="8" w:space="0" w:color="000000"/>
            </w:tcBorders>
          </w:tcPr>
          <w:p w:rsidR="001E2136" w:rsidRDefault="001E2136" w:rsidP="001E458B">
            <w:pPr>
              <w:widowControl w:val="0"/>
              <w:spacing w:after="0" w:line="240" w:lineRule="auto"/>
              <w:contextualSpacing/>
              <w:jc w:val="center"/>
            </w:pPr>
            <w:r>
              <w:t>Количество часов</w:t>
            </w:r>
          </w:p>
          <w:p w:rsidR="001E2136" w:rsidRDefault="001E2136" w:rsidP="001E458B">
            <w:pPr>
              <w:widowControl w:val="0"/>
              <w:spacing w:after="0" w:line="240" w:lineRule="auto"/>
              <w:contextualSpacing/>
              <w:jc w:val="center"/>
            </w:pPr>
          </w:p>
        </w:tc>
      </w:tr>
      <w:tr w:rsidR="001E2136" w:rsidTr="001E458B">
        <w:trPr>
          <w:trHeight w:val="378"/>
        </w:trPr>
        <w:tc>
          <w:tcPr>
            <w:tcW w:w="67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pPr>
            <w:r>
              <w:t>1.</w:t>
            </w:r>
          </w:p>
        </w:tc>
        <w:tc>
          <w:tcPr>
            <w:tcW w:w="2024"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spacing w:after="0" w:line="240" w:lineRule="auto"/>
              <w:contextualSpacing/>
            </w:pPr>
            <w:r>
              <w:rPr>
                <w:color w:val="000000"/>
              </w:rPr>
              <w:t>Общие положения организации строительно-монтажных и пусконаладочных работ систем электроснабжения.</w:t>
            </w:r>
          </w:p>
        </w:tc>
        <w:tc>
          <w:tcPr>
            <w:tcW w:w="1820"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pPr>
            <w: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pPr>
            <w:r>
              <w:t>Изучить  основные о</w:t>
            </w:r>
            <w:r>
              <w:rPr>
                <w:color w:val="000000"/>
              </w:rPr>
              <w:t>бщие положения организации строительно-монтажных и пусконаладочных работ систем электроснабжения</w:t>
            </w:r>
          </w:p>
        </w:tc>
        <w:tc>
          <w:tcPr>
            <w:tcW w:w="1804"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pPr>
            <w:r>
              <w:rPr>
                <w:lang w:val="en-US"/>
              </w:rPr>
              <w:t>1,4</w:t>
            </w:r>
            <w:r>
              <w:t>,</w:t>
            </w:r>
            <w:r>
              <w:rPr>
                <w:lang w:val="en-US"/>
              </w:rPr>
              <w:t>6,8</w:t>
            </w:r>
          </w:p>
        </w:tc>
        <w:tc>
          <w:tcPr>
            <w:tcW w:w="181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rPr>
                <w:lang w:val="en-US"/>
              </w:rPr>
            </w:pPr>
            <w:r>
              <w:rPr>
                <w:lang w:val="en-US"/>
              </w:rPr>
              <w:t>10</w:t>
            </w:r>
          </w:p>
        </w:tc>
      </w:tr>
      <w:tr w:rsidR="001E2136" w:rsidTr="001E458B">
        <w:trPr>
          <w:trHeight w:val="347"/>
        </w:trPr>
        <w:tc>
          <w:tcPr>
            <w:tcW w:w="67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pPr>
            <w:r>
              <w:t>2.</w:t>
            </w:r>
          </w:p>
        </w:tc>
        <w:tc>
          <w:tcPr>
            <w:tcW w:w="2024"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pPr>
            <w:r>
              <w:t>Монтаж силовых трансформаторов, дугогасящих реакторов.</w:t>
            </w:r>
          </w:p>
        </w:tc>
        <w:tc>
          <w:tcPr>
            <w:tcW w:w="1820"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pPr>
            <w: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pPr>
            <w:r>
              <w:t>Изучить  порядок монтаж силовых трансформаторов, дугогасящих реакторов.</w:t>
            </w:r>
          </w:p>
        </w:tc>
        <w:tc>
          <w:tcPr>
            <w:tcW w:w="1804"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rPr>
                <w:lang w:val="en-US"/>
              </w:rPr>
            </w:pPr>
            <w:r>
              <w:rPr>
                <w:lang w:val="en-US"/>
              </w:rPr>
              <w:t>1,3,5,6</w:t>
            </w:r>
          </w:p>
        </w:tc>
        <w:tc>
          <w:tcPr>
            <w:tcW w:w="1816"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rPr>
                <w:lang w:val="en-US"/>
              </w:rPr>
            </w:pPr>
            <w:r>
              <w:rPr>
                <w:lang w:val="en-US"/>
              </w:rPr>
              <w:t>14</w:t>
            </w:r>
          </w:p>
        </w:tc>
      </w:tr>
      <w:tr w:rsidR="001E2136" w:rsidTr="001E458B">
        <w:trPr>
          <w:trHeight w:val="347"/>
        </w:trPr>
        <w:tc>
          <w:tcPr>
            <w:tcW w:w="676" w:type="dxa"/>
            <w:tcBorders>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pPr>
            <w:r>
              <w:t>3.</w:t>
            </w:r>
          </w:p>
        </w:tc>
        <w:tc>
          <w:tcPr>
            <w:tcW w:w="2024" w:type="dxa"/>
            <w:tcBorders>
              <w:left w:val="single" w:sz="4" w:space="0" w:color="000000"/>
              <w:bottom w:val="single" w:sz="4" w:space="0" w:color="000000"/>
              <w:right w:val="single" w:sz="4" w:space="0" w:color="000000"/>
            </w:tcBorders>
          </w:tcPr>
          <w:p w:rsidR="001E2136" w:rsidRDefault="001E2136" w:rsidP="001E458B">
            <w:pPr>
              <w:widowControl w:val="0"/>
              <w:spacing w:after="0" w:line="240" w:lineRule="auto"/>
              <w:ind w:firstLine="426"/>
              <w:contextualSpacing/>
            </w:pPr>
            <w:r>
              <w:t>Монтаж электрооборудования открытых (ОРУ) и закрытых (ЗРУ</w:t>
            </w:r>
            <w:proofErr w:type="gramStart"/>
            <w:r>
              <w:t>)р</w:t>
            </w:r>
            <w:proofErr w:type="gramEnd"/>
            <w:r>
              <w:t>аспределительных устройств.</w:t>
            </w:r>
          </w:p>
        </w:tc>
        <w:tc>
          <w:tcPr>
            <w:tcW w:w="1820" w:type="dxa"/>
            <w:tcBorders>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pPr>
            <w:r>
              <w:t>Реферат</w:t>
            </w:r>
          </w:p>
        </w:tc>
        <w:tc>
          <w:tcPr>
            <w:tcW w:w="1739" w:type="dxa"/>
            <w:tcBorders>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pPr>
            <w:r>
              <w:t>Изучить  порядок монтаж электрооборудования открытых (ОРУ) и закрытых (ЗРУ</w:t>
            </w:r>
            <w:proofErr w:type="gramStart"/>
            <w:r>
              <w:t>)р</w:t>
            </w:r>
            <w:proofErr w:type="gramEnd"/>
            <w:r>
              <w:t>аспределительных устройств</w:t>
            </w:r>
          </w:p>
        </w:tc>
        <w:tc>
          <w:tcPr>
            <w:tcW w:w="1804" w:type="dxa"/>
            <w:tcBorders>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rPr>
                <w:lang w:val="en-US"/>
              </w:rPr>
            </w:pPr>
            <w:r>
              <w:rPr>
                <w:lang w:val="en-US"/>
              </w:rPr>
              <w:t>1,3,5,7,8</w:t>
            </w:r>
          </w:p>
        </w:tc>
        <w:tc>
          <w:tcPr>
            <w:tcW w:w="1816" w:type="dxa"/>
            <w:tcBorders>
              <w:left w:val="single" w:sz="4" w:space="0" w:color="000000"/>
              <w:bottom w:val="single" w:sz="4" w:space="0" w:color="000000"/>
              <w:right w:val="single" w:sz="4" w:space="0" w:color="000000"/>
            </w:tcBorders>
          </w:tcPr>
          <w:p w:rsidR="001E2136" w:rsidRDefault="001E2136" w:rsidP="001E458B">
            <w:pPr>
              <w:widowControl w:val="0"/>
              <w:spacing w:after="0" w:line="240" w:lineRule="auto"/>
              <w:contextualSpacing/>
              <w:jc w:val="center"/>
              <w:rPr>
                <w:lang w:val="en-US"/>
              </w:rPr>
            </w:pPr>
            <w:r>
              <w:rPr>
                <w:lang w:val="en-US"/>
              </w:rPr>
              <w:t>16</w:t>
            </w:r>
          </w:p>
        </w:tc>
      </w:tr>
    </w:tbl>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r>
        <w:rPr>
          <w:b/>
        </w:rPr>
        <w:t>6.2. Методические указания по организации самостоятельной работы студентов</w:t>
      </w:r>
    </w:p>
    <w:p w:rsidR="001E2136" w:rsidRDefault="001E2136" w:rsidP="001E2136">
      <w:pPr>
        <w:spacing w:after="0" w:line="240" w:lineRule="auto"/>
        <w:ind w:firstLine="426"/>
        <w:contextualSpacing/>
        <w:jc w:val="both"/>
      </w:pPr>
    </w:p>
    <w:p w:rsidR="001E2136" w:rsidRDefault="001E2136" w:rsidP="001E2136">
      <w:pPr>
        <w:tabs>
          <w:tab w:val="left" w:pos="709"/>
        </w:tabs>
        <w:spacing w:after="0" w:line="240" w:lineRule="exact"/>
        <w:jc w:val="both"/>
      </w:pPr>
      <w:r>
        <w:rPr>
          <w:color w:val="000000"/>
          <w:shd w:val="clear" w:color="auto" w:fill="FFFFFF"/>
        </w:rPr>
        <w:t xml:space="preserve">Учебным планом направления подготовки  13.03.02 «Электроэнергетика и электротехника»  по дисциплине </w:t>
      </w:r>
      <w:r>
        <w:rPr>
          <w:color w:val="000000"/>
        </w:rPr>
        <w:t>«Наладка электрооборудования»</w:t>
      </w:r>
      <w:r>
        <w:rPr>
          <w:color w:val="000000"/>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выполнение реферата. </w:t>
      </w:r>
    </w:p>
    <w:p w:rsidR="001E2136" w:rsidRDefault="001E2136" w:rsidP="001E2136">
      <w:pPr>
        <w:pStyle w:val="a5"/>
        <w:tabs>
          <w:tab w:val="left" w:pos="709"/>
        </w:tabs>
        <w:spacing w:after="0" w:line="240" w:lineRule="exact"/>
        <w:jc w:val="both"/>
      </w:pPr>
      <w:r>
        <w:rPr>
          <w:b/>
          <w:color w:val="000000"/>
          <w:shd w:val="clear" w:color="auto" w:fill="FFFFFF"/>
        </w:rPr>
        <w:t>6.2.1. Методические рекомендации</w:t>
      </w:r>
      <w:r>
        <w:rPr>
          <w:color w:val="000000"/>
          <w:shd w:val="clear" w:color="auto" w:fill="FFFFFF"/>
        </w:rPr>
        <w:t> </w:t>
      </w:r>
      <w:r>
        <w:rPr>
          <w:b/>
          <w:color w:val="000000"/>
          <w:shd w:val="clear" w:color="auto" w:fill="FFFFFF"/>
        </w:rPr>
        <w:t>по выполнению контрольной работы</w:t>
      </w:r>
    </w:p>
    <w:p w:rsidR="001E2136" w:rsidRDefault="001E2136" w:rsidP="001E2136">
      <w:pPr>
        <w:tabs>
          <w:tab w:val="left" w:pos="709"/>
        </w:tabs>
        <w:spacing w:after="0" w:line="240" w:lineRule="exact"/>
        <w:jc w:val="both"/>
      </w:pPr>
    </w:p>
    <w:p w:rsidR="001E2136" w:rsidRDefault="001E2136" w:rsidP="001E2136">
      <w:pPr>
        <w:pStyle w:val="a5"/>
        <w:tabs>
          <w:tab w:val="left" w:pos="709"/>
        </w:tabs>
        <w:spacing w:after="0" w:line="240" w:lineRule="exact"/>
        <w:jc w:val="both"/>
      </w:pPr>
      <w:r>
        <w:rPr>
          <w:b/>
          <w:color w:val="000000"/>
          <w:shd w:val="clear" w:color="auto" w:fill="FFFFFF"/>
        </w:rPr>
        <w:t>Общие указания</w:t>
      </w:r>
    </w:p>
    <w:p w:rsidR="001E2136" w:rsidRDefault="001E2136" w:rsidP="001E2136">
      <w:pPr>
        <w:pStyle w:val="a5"/>
        <w:shd w:val="clear" w:color="auto" w:fill="FFFFFF"/>
        <w:spacing w:after="0"/>
        <w:ind w:firstLine="426"/>
        <w:jc w:val="both"/>
      </w:pPr>
      <w:r>
        <w:rPr>
          <w:color w:val="000000"/>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1E2136" w:rsidRDefault="001E2136" w:rsidP="001E2136">
      <w:pPr>
        <w:pStyle w:val="a5"/>
        <w:shd w:val="clear" w:color="auto" w:fill="FFFFFF"/>
        <w:spacing w:after="0"/>
        <w:ind w:firstLine="426"/>
        <w:jc w:val="both"/>
      </w:pPr>
      <w:r>
        <w:rPr>
          <w:b/>
          <w:color w:val="000000"/>
        </w:rPr>
        <w:t>Цель выполняемой работы:</w:t>
      </w:r>
    </w:p>
    <w:p w:rsidR="001E2136" w:rsidRDefault="001E2136" w:rsidP="001E2136">
      <w:pPr>
        <w:pStyle w:val="a5"/>
        <w:shd w:val="clear" w:color="auto" w:fill="FFFFFF"/>
        <w:spacing w:after="0"/>
        <w:ind w:firstLine="426"/>
        <w:jc w:val="both"/>
      </w:pPr>
      <w:r>
        <w:rPr>
          <w:color w:val="000000"/>
        </w:rPr>
        <w:t>- получить специальные знания по выбранной теме;</w:t>
      </w:r>
    </w:p>
    <w:p w:rsidR="001E2136" w:rsidRDefault="001E2136" w:rsidP="001E2136">
      <w:pPr>
        <w:pStyle w:val="a5"/>
        <w:shd w:val="clear" w:color="auto" w:fill="FFFFFF"/>
        <w:spacing w:after="0"/>
        <w:ind w:firstLine="426"/>
        <w:jc w:val="both"/>
      </w:pPr>
      <w:r>
        <w:rPr>
          <w:b/>
          <w:color w:val="000000"/>
        </w:rPr>
        <w:t>Основные задачи выполняемой работы:</w:t>
      </w:r>
    </w:p>
    <w:p w:rsidR="001E2136" w:rsidRDefault="001E2136" w:rsidP="001E2136">
      <w:pPr>
        <w:pStyle w:val="a5"/>
        <w:shd w:val="clear" w:color="auto" w:fill="FFFFFF"/>
        <w:spacing w:after="0"/>
        <w:ind w:firstLine="709"/>
        <w:jc w:val="both"/>
      </w:pPr>
      <w:r>
        <w:rPr>
          <w:color w:val="000000"/>
        </w:rPr>
        <w:t>1) закрепление полученных ранее теоретических знаний;</w:t>
      </w:r>
    </w:p>
    <w:p w:rsidR="001E2136" w:rsidRDefault="001E2136" w:rsidP="001E2136">
      <w:pPr>
        <w:pStyle w:val="a5"/>
        <w:shd w:val="clear" w:color="auto" w:fill="FFFFFF"/>
        <w:spacing w:after="0"/>
        <w:ind w:firstLine="709"/>
        <w:jc w:val="both"/>
      </w:pPr>
      <w:r>
        <w:rPr>
          <w:color w:val="000000"/>
        </w:rPr>
        <w:t>2) выработка навыков самостоятельной работы;</w:t>
      </w:r>
    </w:p>
    <w:p w:rsidR="001E2136" w:rsidRDefault="001E2136" w:rsidP="001E2136">
      <w:pPr>
        <w:pStyle w:val="a5"/>
        <w:shd w:val="clear" w:color="auto" w:fill="FFFFFF"/>
        <w:spacing w:after="0"/>
        <w:ind w:firstLine="709"/>
        <w:jc w:val="both"/>
      </w:pPr>
      <w:r>
        <w:rPr>
          <w:color w:val="000000"/>
        </w:rPr>
        <w:t>3) выяснение подготовленности студента к изучению следующей темы.</w:t>
      </w:r>
    </w:p>
    <w:p w:rsidR="001E2136" w:rsidRDefault="001E2136" w:rsidP="001E2136">
      <w:pPr>
        <w:pStyle w:val="a5"/>
        <w:shd w:val="clear" w:color="auto" w:fill="FFFFFF"/>
        <w:spacing w:after="0"/>
        <w:ind w:firstLine="426"/>
        <w:jc w:val="both"/>
      </w:pPr>
      <w:r>
        <w:rPr>
          <w:color w:val="000000"/>
        </w:rPr>
        <w:t>Весь процесс написания контрольной работы можно условно разделить на следующие этапы:</w:t>
      </w:r>
    </w:p>
    <w:p w:rsidR="001E2136" w:rsidRDefault="001E2136" w:rsidP="001E2136">
      <w:pPr>
        <w:pStyle w:val="a5"/>
        <w:shd w:val="clear" w:color="auto" w:fill="FFFFFF"/>
        <w:spacing w:after="0"/>
        <w:ind w:firstLine="709"/>
        <w:jc w:val="both"/>
      </w:pPr>
      <w:r>
        <w:rPr>
          <w:color w:val="000000"/>
        </w:rPr>
        <w:t>а) выбор темы и составление предварительного плана работы;</w:t>
      </w:r>
    </w:p>
    <w:p w:rsidR="001E2136" w:rsidRDefault="001E2136" w:rsidP="001E2136">
      <w:pPr>
        <w:pStyle w:val="a5"/>
        <w:shd w:val="clear" w:color="auto" w:fill="FFFFFF"/>
        <w:spacing w:after="0"/>
        <w:ind w:firstLine="709"/>
        <w:jc w:val="both"/>
      </w:pPr>
      <w:r>
        <w:rPr>
          <w:color w:val="000000"/>
        </w:rPr>
        <w:lastRenderedPageBreak/>
        <w:t>б) сбор научной информации, изучение литературы;</w:t>
      </w:r>
    </w:p>
    <w:p w:rsidR="001E2136" w:rsidRDefault="001E2136" w:rsidP="001E2136">
      <w:pPr>
        <w:pStyle w:val="a5"/>
        <w:shd w:val="clear" w:color="auto" w:fill="FFFFFF"/>
        <w:spacing w:after="0"/>
        <w:ind w:firstLine="709"/>
        <w:jc w:val="both"/>
      </w:pPr>
      <w:r>
        <w:rPr>
          <w:color w:val="000000"/>
        </w:rPr>
        <w:t>в) анализ составных частей проблемы, изложение темы;</w:t>
      </w:r>
    </w:p>
    <w:p w:rsidR="001E2136" w:rsidRDefault="001E2136" w:rsidP="001E2136">
      <w:pPr>
        <w:pStyle w:val="a5"/>
        <w:shd w:val="clear" w:color="auto" w:fill="FFFFFF"/>
        <w:spacing w:after="0"/>
        <w:ind w:firstLine="709"/>
        <w:jc w:val="both"/>
      </w:pPr>
      <w:r>
        <w:rPr>
          <w:color w:val="000000"/>
        </w:rPr>
        <w:t>г) обработка материала в целом.</w:t>
      </w:r>
    </w:p>
    <w:p w:rsidR="001E2136" w:rsidRDefault="001E2136" w:rsidP="001E2136">
      <w:pPr>
        <w:pStyle w:val="a5"/>
        <w:shd w:val="clear" w:color="auto" w:fill="FFFFFF"/>
        <w:spacing w:after="0"/>
        <w:ind w:firstLine="426"/>
        <w:jc w:val="both"/>
      </w:pPr>
      <w:r>
        <w:rPr>
          <w:color w:val="000000"/>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1E2136" w:rsidRDefault="001E2136" w:rsidP="001E2136">
      <w:pPr>
        <w:pStyle w:val="a5"/>
        <w:shd w:val="clear" w:color="auto" w:fill="FFFFFF"/>
        <w:spacing w:after="0"/>
        <w:ind w:firstLine="426"/>
        <w:jc w:val="both"/>
      </w:pPr>
      <w:r>
        <w:rPr>
          <w:color w:val="000000"/>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1E2136" w:rsidRDefault="001E2136" w:rsidP="001E2136">
      <w:pPr>
        <w:pStyle w:val="a5"/>
        <w:shd w:val="clear" w:color="auto" w:fill="FFFFFF"/>
        <w:spacing w:after="0"/>
        <w:ind w:firstLine="426"/>
        <w:jc w:val="both"/>
      </w:pPr>
      <w:r>
        <w:rPr>
          <w:b/>
          <w:color w:val="000000"/>
        </w:rPr>
        <w:t>Требования к содержанию контрольной работы</w:t>
      </w:r>
    </w:p>
    <w:p w:rsidR="001E2136" w:rsidRDefault="001E2136" w:rsidP="001E2136">
      <w:pPr>
        <w:pStyle w:val="a5"/>
        <w:shd w:val="clear" w:color="auto" w:fill="FFFFFF"/>
        <w:spacing w:after="0"/>
        <w:ind w:firstLine="426"/>
        <w:jc w:val="both"/>
      </w:pPr>
      <w:r>
        <w:rPr>
          <w:color w:val="000000"/>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1E2136" w:rsidRDefault="001E2136" w:rsidP="001E2136">
      <w:pPr>
        <w:pStyle w:val="a5"/>
        <w:shd w:val="clear" w:color="auto" w:fill="FFFFFF"/>
        <w:spacing w:after="0"/>
        <w:ind w:firstLine="426"/>
        <w:jc w:val="both"/>
      </w:pPr>
      <w:r>
        <w:rPr>
          <w:color w:val="000000"/>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1E2136" w:rsidRDefault="001E2136" w:rsidP="001E2136">
      <w:pPr>
        <w:pStyle w:val="a5"/>
        <w:shd w:val="clear" w:color="auto" w:fill="FFFFFF"/>
        <w:spacing w:after="0"/>
        <w:ind w:firstLine="426"/>
        <w:jc w:val="both"/>
      </w:pPr>
      <w:r>
        <w:rPr>
          <w:color w:val="000000"/>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1E2136" w:rsidRDefault="001E2136" w:rsidP="001E2136">
      <w:pPr>
        <w:pStyle w:val="a5"/>
        <w:shd w:val="clear" w:color="auto" w:fill="FFFFFF"/>
        <w:spacing w:after="0"/>
        <w:ind w:firstLine="426"/>
        <w:jc w:val="both"/>
      </w:pPr>
      <w:r>
        <w:rPr>
          <w:color w:val="000000"/>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1E2136" w:rsidRDefault="001E2136" w:rsidP="001E2136">
      <w:pPr>
        <w:pStyle w:val="a5"/>
        <w:shd w:val="clear" w:color="auto" w:fill="FFFFFF"/>
        <w:spacing w:after="0"/>
        <w:ind w:firstLine="426"/>
        <w:jc w:val="both"/>
      </w:pPr>
      <w:r>
        <w:rPr>
          <w:color w:val="000000"/>
        </w:rPr>
        <w:t>1. Нормативно-правовые акты (даются по их юридической силе).</w:t>
      </w:r>
    </w:p>
    <w:p w:rsidR="001E2136" w:rsidRDefault="001E2136" w:rsidP="001E2136">
      <w:pPr>
        <w:pStyle w:val="a5"/>
        <w:shd w:val="clear" w:color="auto" w:fill="FFFFFF"/>
        <w:spacing w:after="0"/>
        <w:ind w:firstLine="426"/>
        <w:jc w:val="both"/>
      </w:pPr>
      <w:r>
        <w:rPr>
          <w:color w:val="000000"/>
        </w:rPr>
        <w:t>2. Учебники, учебные пособия.</w:t>
      </w:r>
    </w:p>
    <w:p w:rsidR="001E2136" w:rsidRDefault="001E2136" w:rsidP="001E2136">
      <w:pPr>
        <w:pStyle w:val="a5"/>
        <w:shd w:val="clear" w:color="auto" w:fill="FFFFFF"/>
        <w:spacing w:after="0"/>
        <w:ind w:firstLine="426"/>
        <w:jc w:val="both"/>
      </w:pPr>
      <w:r>
        <w:rPr>
          <w:color w:val="000000"/>
        </w:rPr>
        <w:t>3. Монографии, учебные, учебно-практические пособия.</w:t>
      </w:r>
    </w:p>
    <w:p w:rsidR="001E2136" w:rsidRDefault="001E2136" w:rsidP="001E2136">
      <w:pPr>
        <w:pStyle w:val="a5"/>
        <w:shd w:val="clear" w:color="auto" w:fill="FFFFFF"/>
        <w:spacing w:after="0"/>
        <w:ind w:firstLine="426"/>
        <w:jc w:val="both"/>
      </w:pPr>
      <w:r>
        <w:rPr>
          <w:color w:val="000000"/>
        </w:rPr>
        <w:t>4. Периодическая печать.</w:t>
      </w:r>
    </w:p>
    <w:p w:rsidR="001E2136" w:rsidRDefault="001E2136" w:rsidP="001E2136">
      <w:pPr>
        <w:pStyle w:val="a5"/>
        <w:shd w:val="clear" w:color="auto" w:fill="FFFFFF"/>
        <w:spacing w:after="0"/>
        <w:ind w:firstLine="426"/>
        <w:jc w:val="both"/>
      </w:pPr>
      <w:r>
        <w:rPr>
          <w:color w:val="000000"/>
        </w:rPr>
        <w:t>Первоисточники 1,2,3,4 даются по алфавиту.</w:t>
      </w:r>
    </w:p>
    <w:p w:rsidR="001E2136" w:rsidRDefault="001E2136" w:rsidP="001E2136">
      <w:pPr>
        <w:pStyle w:val="a5"/>
        <w:shd w:val="clear" w:color="auto" w:fill="FFFFFF"/>
        <w:spacing w:after="0"/>
        <w:ind w:firstLine="426"/>
        <w:jc w:val="both"/>
      </w:pPr>
      <w:r>
        <w:rPr>
          <w:color w:val="000000"/>
        </w:rPr>
        <w:t>Оформление библиографических ссылок осуществляется в следующем порядке:</w:t>
      </w:r>
    </w:p>
    <w:p w:rsidR="001E2136" w:rsidRDefault="001E2136" w:rsidP="001E2136">
      <w:pPr>
        <w:pStyle w:val="a5"/>
        <w:shd w:val="clear" w:color="auto" w:fill="FFFFFF"/>
        <w:spacing w:after="0"/>
        <w:ind w:firstLine="426"/>
        <w:jc w:val="both"/>
      </w:pPr>
      <w:r>
        <w:rPr>
          <w:color w:val="000000"/>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1E2136" w:rsidRDefault="001E2136" w:rsidP="001E2136">
      <w:pPr>
        <w:pStyle w:val="a5"/>
        <w:shd w:val="clear" w:color="auto" w:fill="FFFFFF"/>
        <w:spacing w:after="0"/>
        <w:ind w:firstLine="426"/>
        <w:jc w:val="both"/>
      </w:pPr>
      <w:r>
        <w:rPr>
          <w:color w:val="000000"/>
        </w:rPr>
        <w:t>2. Полное название первоисточника в именительном падеже.</w:t>
      </w:r>
    </w:p>
    <w:p w:rsidR="001E2136" w:rsidRDefault="001E2136" w:rsidP="001E2136">
      <w:pPr>
        <w:pStyle w:val="a5"/>
        <w:shd w:val="clear" w:color="auto" w:fill="FFFFFF"/>
        <w:spacing w:after="0"/>
        <w:ind w:firstLine="426"/>
        <w:jc w:val="both"/>
      </w:pPr>
      <w:r>
        <w:rPr>
          <w:color w:val="000000"/>
        </w:rPr>
        <w:t>3. Место издания.</w:t>
      </w:r>
    </w:p>
    <w:p w:rsidR="001E2136" w:rsidRDefault="001E2136" w:rsidP="001E2136">
      <w:pPr>
        <w:pStyle w:val="a5"/>
        <w:shd w:val="clear" w:color="auto" w:fill="FFFFFF"/>
        <w:spacing w:after="0"/>
        <w:ind w:firstLine="426"/>
        <w:jc w:val="both"/>
      </w:pPr>
      <w:r>
        <w:rPr>
          <w:color w:val="000000"/>
        </w:rPr>
        <w:t>4. Год издания.</w:t>
      </w:r>
    </w:p>
    <w:p w:rsidR="001E2136" w:rsidRDefault="001E2136" w:rsidP="001E2136">
      <w:pPr>
        <w:pStyle w:val="a5"/>
        <w:shd w:val="clear" w:color="auto" w:fill="FFFFFF"/>
        <w:spacing w:after="0"/>
        <w:ind w:firstLine="426"/>
        <w:jc w:val="both"/>
      </w:pPr>
      <w:r>
        <w:rPr>
          <w:color w:val="000000"/>
        </w:rPr>
        <w:t>5. Общее количество страниц в работе.</w:t>
      </w:r>
    </w:p>
    <w:p w:rsidR="001E2136" w:rsidRDefault="001E2136" w:rsidP="001E2136">
      <w:pPr>
        <w:pStyle w:val="a5"/>
        <w:shd w:val="clear" w:color="auto" w:fill="FFFFFF"/>
        <w:spacing w:after="0"/>
        <w:ind w:firstLine="426"/>
        <w:jc w:val="both"/>
      </w:pPr>
      <w:r>
        <w:rPr>
          <w:color w:val="000000"/>
        </w:rPr>
        <w:lastRenderedPageBreak/>
        <w:t>Ссылки на журнальную или газетную статью должны содержать кроме указанных выше данных, сведения о названии журнала или газеты.</w:t>
      </w:r>
    </w:p>
    <w:p w:rsidR="001E2136" w:rsidRDefault="001E2136" w:rsidP="001E2136">
      <w:pPr>
        <w:pStyle w:val="a5"/>
        <w:shd w:val="clear" w:color="auto" w:fill="FFFFFF"/>
        <w:spacing w:after="0"/>
        <w:ind w:firstLine="426"/>
        <w:jc w:val="both"/>
      </w:pPr>
      <w:r>
        <w:rPr>
          <w:color w:val="000000"/>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1E2136" w:rsidRDefault="001E2136" w:rsidP="001E2136">
      <w:pPr>
        <w:pStyle w:val="a5"/>
        <w:shd w:val="clear" w:color="auto" w:fill="FFFFFF"/>
        <w:spacing w:after="0"/>
        <w:ind w:firstLine="426"/>
        <w:jc w:val="both"/>
      </w:pPr>
      <w:r>
        <w:rPr>
          <w:color w:val="000000"/>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1E2136" w:rsidRDefault="001E2136" w:rsidP="001E2136">
      <w:pPr>
        <w:pStyle w:val="a5"/>
        <w:shd w:val="clear" w:color="auto" w:fill="FFFFFF"/>
        <w:spacing w:after="0"/>
        <w:ind w:firstLine="426"/>
        <w:jc w:val="both"/>
      </w:pPr>
      <w:r>
        <w:rPr>
          <w:color w:val="000000"/>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1E2136" w:rsidRDefault="001E2136" w:rsidP="001E2136">
      <w:pPr>
        <w:pStyle w:val="a5"/>
        <w:shd w:val="clear" w:color="auto" w:fill="FFFFFF"/>
        <w:spacing w:after="0"/>
        <w:ind w:firstLine="426"/>
        <w:jc w:val="both"/>
      </w:pPr>
      <w:r>
        <w:rPr>
          <w:b/>
          <w:color w:val="000000"/>
        </w:rPr>
        <w:t>3.</w:t>
      </w:r>
      <w:r>
        <w:rPr>
          <w:color w:val="000000"/>
        </w:rPr>
        <w:t> </w:t>
      </w:r>
      <w:r>
        <w:rPr>
          <w:b/>
          <w:color w:val="000000"/>
        </w:rPr>
        <w:t>Порядок выполнения контрольной работы</w:t>
      </w:r>
    </w:p>
    <w:p w:rsidR="001E2136" w:rsidRDefault="001E2136" w:rsidP="001E2136">
      <w:pPr>
        <w:pStyle w:val="a5"/>
        <w:shd w:val="clear" w:color="auto" w:fill="FFFFFF"/>
        <w:spacing w:after="0"/>
        <w:ind w:firstLine="426"/>
        <w:jc w:val="both"/>
      </w:pPr>
      <w:r>
        <w:rPr>
          <w:color w:val="000000"/>
        </w:rPr>
        <w:t xml:space="preserve">Контрольная работа излагается логически последовательно, грамотно и разборчиво. </w:t>
      </w:r>
    </w:p>
    <w:p w:rsidR="001E2136" w:rsidRDefault="001E2136" w:rsidP="001E2136">
      <w:pPr>
        <w:pStyle w:val="a5"/>
        <w:shd w:val="clear" w:color="auto" w:fill="FFFFFF"/>
        <w:spacing w:after="0"/>
        <w:ind w:firstLine="426"/>
        <w:jc w:val="both"/>
      </w:pPr>
      <w:r>
        <w:rPr>
          <w:color w:val="000000"/>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1E2136" w:rsidRDefault="001E2136" w:rsidP="001E2136">
      <w:pPr>
        <w:pStyle w:val="a5"/>
        <w:shd w:val="clear" w:color="auto" w:fill="FFFFFF"/>
        <w:spacing w:after="0"/>
        <w:ind w:firstLine="426"/>
        <w:jc w:val="both"/>
      </w:pPr>
      <w:r>
        <w:rPr>
          <w:color w:val="000000"/>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1E2136" w:rsidRDefault="001E2136" w:rsidP="001E2136">
      <w:pPr>
        <w:pStyle w:val="a5"/>
        <w:shd w:val="clear" w:color="auto" w:fill="FFFFFF"/>
        <w:spacing w:after="0"/>
        <w:ind w:firstLine="426"/>
        <w:jc w:val="both"/>
      </w:pPr>
      <w:r>
        <w:rPr>
          <w:color w:val="000000"/>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color w:val="000000"/>
        </w:rPr>
        <w:t>остаётся место только для заголовка и нет</w:t>
      </w:r>
      <w:proofErr w:type="gramEnd"/>
      <w:r>
        <w:rPr>
          <w:color w:val="000000"/>
        </w:rPr>
        <w:t> места ни для одной строчки текста, заголовок нужно писать на следующей странице.</w:t>
      </w:r>
    </w:p>
    <w:p w:rsidR="001E2136" w:rsidRDefault="001E2136" w:rsidP="001E2136">
      <w:pPr>
        <w:pStyle w:val="a5"/>
        <w:shd w:val="clear" w:color="auto" w:fill="FFFFFF"/>
        <w:spacing w:after="0"/>
        <w:ind w:firstLine="426"/>
        <w:jc w:val="both"/>
      </w:pPr>
      <w:r>
        <w:rPr>
          <w:color w:val="000000"/>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1E2136" w:rsidRDefault="001E2136" w:rsidP="001E2136">
      <w:pPr>
        <w:pStyle w:val="a5"/>
        <w:shd w:val="clear" w:color="auto" w:fill="FFFFFF"/>
        <w:spacing w:after="0"/>
        <w:ind w:firstLine="426"/>
        <w:jc w:val="both"/>
      </w:pPr>
      <w:r>
        <w:rPr>
          <w:color w:val="000000"/>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1E2136" w:rsidRDefault="001E2136" w:rsidP="001E2136">
      <w:pPr>
        <w:pStyle w:val="a5"/>
        <w:shd w:val="clear" w:color="auto" w:fill="FFFFFF"/>
        <w:spacing w:after="0"/>
        <w:ind w:firstLine="426"/>
        <w:jc w:val="both"/>
      </w:pPr>
      <w:r>
        <w:rPr>
          <w:color w:val="000000"/>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1E2136" w:rsidRDefault="001E2136" w:rsidP="001E2136">
      <w:pPr>
        <w:pStyle w:val="a5"/>
        <w:shd w:val="clear" w:color="auto" w:fill="FFFFFF"/>
        <w:spacing w:after="0"/>
        <w:ind w:firstLine="426"/>
        <w:jc w:val="both"/>
      </w:pPr>
      <w:r>
        <w:rPr>
          <w:color w:val="000000"/>
        </w:rPr>
        <w:t>В тексте контрольной работы не допускается произвольное сокращение слов (</w:t>
      </w:r>
      <w:proofErr w:type="gramStart"/>
      <w:r>
        <w:rPr>
          <w:color w:val="000000"/>
        </w:rPr>
        <w:t>кроме</w:t>
      </w:r>
      <w:proofErr w:type="gramEnd"/>
      <w:r>
        <w:rPr>
          <w:color w:val="000000"/>
        </w:rPr>
        <w:t> общепринятых).</w:t>
      </w:r>
    </w:p>
    <w:p w:rsidR="001E2136" w:rsidRDefault="001E2136" w:rsidP="001E2136">
      <w:pPr>
        <w:pStyle w:val="a5"/>
        <w:shd w:val="clear" w:color="auto" w:fill="FFFFFF"/>
        <w:spacing w:after="0"/>
        <w:ind w:firstLine="426"/>
        <w:jc w:val="both"/>
      </w:pPr>
      <w:r>
        <w:rPr>
          <w:color w:val="000000"/>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1E2136" w:rsidRDefault="001E2136" w:rsidP="001E2136">
      <w:pPr>
        <w:pStyle w:val="a5"/>
        <w:shd w:val="clear" w:color="auto" w:fill="FFFFFF"/>
        <w:spacing w:after="0"/>
        <w:ind w:firstLine="426"/>
        <w:jc w:val="both"/>
      </w:pPr>
    </w:p>
    <w:p w:rsidR="001E2136" w:rsidRDefault="001E2136" w:rsidP="001E2136">
      <w:pPr>
        <w:spacing w:before="100" w:after="100" w:line="240" w:lineRule="exact"/>
        <w:ind w:firstLine="426"/>
      </w:pPr>
      <w:r>
        <w:rPr>
          <w:b/>
          <w:color w:val="000000"/>
        </w:rPr>
        <w:t>6.2.2. Методические указания по подготовке и выполнению реферата</w:t>
      </w:r>
    </w:p>
    <w:p w:rsidR="001E2136" w:rsidRDefault="001E2136" w:rsidP="001E2136">
      <w:pPr>
        <w:spacing w:before="100" w:after="100" w:line="240" w:lineRule="exact"/>
        <w:ind w:firstLine="426"/>
        <w:rPr>
          <w:b/>
        </w:rPr>
      </w:pPr>
    </w:p>
    <w:p w:rsidR="001E2136" w:rsidRDefault="001E2136" w:rsidP="001E2136">
      <w:pPr>
        <w:spacing w:before="100" w:after="100" w:line="240" w:lineRule="exact"/>
        <w:ind w:firstLine="426"/>
        <w:jc w:val="both"/>
      </w:pPr>
      <w:r>
        <w:rPr>
          <w:color w:val="000000"/>
        </w:rP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rPr>
          <w:color w:val="000000"/>
        </w:rPr>
        <w:t>4</w:t>
      </w:r>
      <w:proofErr w:type="gramEnd"/>
      <w:r>
        <w:rPr>
          <w:color w:val="000000"/>
        </w:rPr>
        <w:t xml:space="preserve">, размер шрифта 14, междустрочный интервал полуторный. </w:t>
      </w:r>
      <w:r>
        <w:rPr>
          <w:color w:val="000000"/>
        </w:rPr>
        <w:lastRenderedPageBreak/>
        <w:t>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p w:rsidR="001E2136" w:rsidRDefault="001E2136" w:rsidP="001E2136">
      <w:pPr>
        <w:spacing w:before="100" w:after="100" w:line="240" w:lineRule="exact"/>
        <w:ind w:firstLine="426"/>
        <w:jc w:val="both"/>
      </w:pPr>
    </w:p>
    <w:tbl>
      <w:tblPr>
        <w:tblW w:w="9858" w:type="dxa"/>
        <w:tblLayout w:type="fixed"/>
        <w:tblLook w:val="04A0"/>
      </w:tblPr>
      <w:tblGrid>
        <w:gridCol w:w="3410"/>
        <w:gridCol w:w="6448"/>
      </w:tblGrid>
      <w:tr w:rsidR="001E2136" w:rsidTr="001E458B">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1E2136" w:rsidRDefault="001E2136" w:rsidP="001E458B">
            <w:pPr>
              <w:widowControl w:val="0"/>
              <w:spacing w:after="0" w:line="240" w:lineRule="exact"/>
              <w:jc w:val="center"/>
              <w:rPr>
                <w:rFonts w:eastAsia="Calibri" w:cs="Calibri"/>
                <w:b/>
                <w:color w:val="000000"/>
              </w:rPr>
            </w:pPr>
            <w:r>
              <w:rPr>
                <w:rFonts w:eastAsia="Calibri" w:cs="Calibri"/>
                <w:b/>
                <w:color w:val="000000"/>
              </w:rPr>
              <w:t>Шкала</w:t>
            </w:r>
          </w:p>
        </w:tc>
        <w:tc>
          <w:tcPr>
            <w:tcW w:w="6447" w:type="dxa"/>
            <w:tcBorders>
              <w:top w:val="single" w:sz="4" w:space="0" w:color="000000"/>
              <w:left w:val="single" w:sz="4" w:space="0" w:color="000000"/>
              <w:bottom w:val="single" w:sz="4" w:space="0" w:color="000000"/>
              <w:right w:val="single" w:sz="4" w:space="0" w:color="000000"/>
            </w:tcBorders>
            <w:shd w:val="clear" w:color="auto" w:fill="FFFFFF"/>
          </w:tcPr>
          <w:p w:rsidR="001E2136" w:rsidRDefault="001E2136" w:rsidP="001E458B">
            <w:pPr>
              <w:widowControl w:val="0"/>
              <w:spacing w:after="0" w:line="240" w:lineRule="exact"/>
              <w:jc w:val="center"/>
              <w:rPr>
                <w:rFonts w:eastAsia="Calibri" w:cs="Calibri"/>
                <w:b/>
                <w:color w:val="000000"/>
              </w:rPr>
            </w:pPr>
            <w:r>
              <w:rPr>
                <w:rFonts w:eastAsia="Calibri" w:cs="Calibri"/>
                <w:b/>
                <w:color w:val="000000"/>
              </w:rPr>
              <w:t>Критерии оценивания</w:t>
            </w:r>
          </w:p>
        </w:tc>
      </w:tr>
      <w:tr w:rsidR="001E2136" w:rsidTr="001E458B">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1E2136" w:rsidRDefault="001E2136" w:rsidP="001E458B">
            <w:pPr>
              <w:widowControl w:val="0"/>
              <w:spacing w:before="100" w:after="100" w:line="240" w:lineRule="exact"/>
              <w:jc w:val="both"/>
              <w:rPr>
                <w:color w:val="000000"/>
              </w:rPr>
            </w:pPr>
            <w:r>
              <w:rPr>
                <w:color w:val="000000"/>
              </w:rPr>
              <w:t>Оценка «зачтено»</w:t>
            </w:r>
          </w:p>
        </w:tc>
        <w:tc>
          <w:tcPr>
            <w:tcW w:w="6447" w:type="dxa"/>
            <w:tcBorders>
              <w:top w:val="single" w:sz="4" w:space="0" w:color="000000"/>
              <w:left w:val="single" w:sz="4" w:space="0" w:color="000000"/>
              <w:bottom w:val="single" w:sz="4" w:space="0" w:color="000000"/>
              <w:right w:val="single" w:sz="4" w:space="0" w:color="000000"/>
            </w:tcBorders>
            <w:shd w:val="clear" w:color="auto" w:fill="FFFFFF"/>
          </w:tcPr>
          <w:p w:rsidR="001E2136" w:rsidRDefault="001E2136" w:rsidP="001E458B">
            <w:pPr>
              <w:widowControl w:val="0"/>
              <w:spacing w:before="100" w:after="100" w:line="240" w:lineRule="exact"/>
              <w:rPr>
                <w:color w:val="000000"/>
              </w:rPr>
            </w:pPr>
            <w:r>
              <w:rPr>
                <w:color w:val="000000"/>
              </w:rPr>
              <w:t>- соблюдены формальные требования к реферату и его оформлению;</w:t>
            </w:r>
          </w:p>
          <w:p w:rsidR="001E2136" w:rsidRDefault="001E2136" w:rsidP="001E458B">
            <w:pPr>
              <w:widowControl w:val="0"/>
              <w:spacing w:before="100" w:after="100" w:line="240" w:lineRule="exact"/>
              <w:jc w:val="both"/>
              <w:rPr>
                <w:color w:val="000000"/>
              </w:rPr>
            </w:pPr>
            <w:r>
              <w:rPr>
                <w:color w:val="000000"/>
              </w:rPr>
              <w:t>- представлено грамотное и полное раскрытие темы;</w:t>
            </w:r>
          </w:p>
          <w:p w:rsidR="001E2136" w:rsidRDefault="001E2136" w:rsidP="001E458B">
            <w:pPr>
              <w:widowControl w:val="0"/>
              <w:spacing w:before="100" w:after="100" w:line="240" w:lineRule="exact"/>
              <w:jc w:val="both"/>
              <w:rPr>
                <w:color w:val="000000"/>
              </w:rPr>
            </w:pPr>
            <w:r>
              <w:rPr>
                <w:color w:val="000000"/>
              </w:rPr>
              <w:t>- сформулированы основные выводы по работе;</w:t>
            </w:r>
          </w:p>
          <w:p w:rsidR="001E2136" w:rsidRDefault="001E2136" w:rsidP="001E458B">
            <w:pPr>
              <w:widowControl w:val="0"/>
              <w:spacing w:before="100" w:after="100" w:line="240" w:lineRule="exact"/>
              <w:jc w:val="both"/>
              <w:rPr>
                <w:color w:val="000000"/>
              </w:rPr>
            </w:pPr>
            <w:r>
              <w:rPr>
                <w:color w:val="000000"/>
              </w:rPr>
              <w:t xml:space="preserve">- в тексте реферата присутствуют ссылки на используемую </w:t>
            </w:r>
            <w:proofErr w:type="gramStart"/>
            <w:r>
              <w:rPr>
                <w:color w:val="000000"/>
              </w:rPr>
              <w:t>литературу</w:t>
            </w:r>
            <w:proofErr w:type="gramEnd"/>
            <w:r>
              <w:rPr>
                <w:color w:val="000000"/>
              </w:rPr>
              <w:t xml:space="preserve"> и имеется библиографический список, соответствующий теме реферата;</w:t>
            </w:r>
          </w:p>
          <w:p w:rsidR="001E2136" w:rsidRDefault="001E2136" w:rsidP="001E458B">
            <w:pPr>
              <w:widowControl w:val="0"/>
              <w:spacing w:before="100" w:after="100" w:line="240" w:lineRule="exact"/>
              <w:jc w:val="both"/>
              <w:rPr>
                <w:color w:val="000000"/>
              </w:rPr>
            </w:pPr>
            <w:r>
              <w:rPr>
                <w:color w:val="000000"/>
              </w:rPr>
              <w:t>- умение высказывать и обосновать свои суждения при ответе на вопросы во время защиты.</w:t>
            </w:r>
          </w:p>
        </w:tc>
      </w:tr>
      <w:tr w:rsidR="001E2136" w:rsidTr="001E458B">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1E2136" w:rsidRDefault="001E2136" w:rsidP="001E458B">
            <w:pPr>
              <w:widowControl w:val="0"/>
              <w:spacing w:before="100" w:after="100" w:line="240" w:lineRule="exact"/>
              <w:jc w:val="both"/>
              <w:rPr>
                <w:color w:val="000000"/>
              </w:rPr>
            </w:pPr>
            <w:r>
              <w:rPr>
                <w:color w:val="000000"/>
              </w:rPr>
              <w:t>Оценка «не зачтено»</w:t>
            </w:r>
          </w:p>
        </w:tc>
        <w:tc>
          <w:tcPr>
            <w:tcW w:w="6447" w:type="dxa"/>
            <w:tcBorders>
              <w:top w:val="single" w:sz="4" w:space="0" w:color="000000"/>
              <w:left w:val="single" w:sz="4" w:space="0" w:color="000000"/>
              <w:bottom w:val="single" w:sz="4" w:space="0" w:color="000000"/>
              <w:right w:val="single" w:sz="4" w:space="0" w:color="000000"/>
            </w:tcBorders>
            <w:shd w:val="clear" w:color="auto" w:fill="FFFFFF"/>
          </w:tcPr>
          <w:p w:rsidR="001E2136" w:rsidRDefault="001E2136" w:rsidP="001E458B">
            <w:pPr>
              <w:widowControl w:val="0"/>
              <w:spacing w:before="100" w:after="100" w:line="240" w:lineRule="exact"/>
              <w:jc w:val="both"/>
              <w:rPr>
                <w:color w:val="000000"/>
              </w:rPr>
            </w:pPr>
            <w:r>
              <w:rPr>
                <w:color w:val="000000"/>
              </w:rPr>
              <w:t>- не соблюдены формальные требования к реферату и его оформлению;</w:t>
            </w:r>
          </w:p>
          <w:p w:rsidR="001E2136" w:rsidRDefault="001E2136" w:rsidP="001E458B">
            <w:pPr>
              <w:widowControl w:val="0"/>
              <w:spacing w:before="100" w:after="100" w:line="240" w:lineRule="exact"/>
              <w:jc w:val="both"/>
              <w:rPr>
                <w:color w:val="000000"/>
              </w:rPr>
            </w:pPr>
            <w:r>
              <w:rPr>
                <w:color w:val="000000"/>
              </w:rPr>
              <w:t>- представлено не полное раскрытие темы;</w:t>
            </w:r>
          </w:p>
          <w:p w:rsidR="001E2136" w:rsidRDefault="001E2136" w:rsidP="001E458B">
            <w:pPr>
              <w:widowControl w:val="0"/>
              <w:spacing w:before="100" w:after="100" w:line="240" w:lineRule="exact"/>
              <w:jc w:val="both"/>
              <w:rPr>
                <w:color w:val="000000"/>
              </w:rPr>
            </w:pPr>
            <w:r>
              <w:rPr>
                <w:color w:val="000000"/>
              </w:rPr>
              <w:t>- нет основных выводов по работе;</w:t>
            </w:r>
          </w:p>
          <w:p w:rsidR="001E2136" w:rsidRDefault="001E2136" w:rsidP="001E458B">
            <w:pPr>
              <w:widowControl w:val="0"/>
              <w:spacing w:before="100" w:after="100" w:line="240" w:lineRule="exact"/>
              <w:jc w:val="both"/>
              <w:rPr>
                <w:color w:val="000000"/>
              </w:rPr>
            </w:pPr>
            <w:r>
              <w:rPr>
                <w:color w:val="000000"/>
              </w:rP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1E2136" w:rsidRDefault="001E2136" w:rsidP="001E2136">
      <w:pPr>
        <w:spacing w:before="100" w:after="100" w:line="240" w:lineRule="exact"/>
        <w:ind w:firstLine="426"/>
        <w:jc w:val="center"/>
        <w:rPr>
          <w:b/>
        </w:rPr>
      </w:pPr>
    </w:p>
    <w:p w:rsidR="001E2136" w:rsidRDefault="001E2136" w:rsidP="001E2136">
      <w:pPr>
        <w:spacing w:before="100" w:after="100" w:line="240" w:lineRule="exact"/>
        <w:ind w:firstLine="426"/>
        <w:jc w:val="center"/>
        <w:rPr>
          <w:b/>
        </w:rPr>
      </w:pPr>
    </w:p>
    <w:p w:rsidR="001E2136" w:rsidRDefault="001E2136" w:rsidP="001E2136">
      <w:pPr>
        <w:spacing w:before="100" w:after="100" w:line="240" w:lineRule="exact"/>
        <w:ind w:firstLine="426"/>
        <w:jc w:val="center"/>
        <w:rPr>
          <w:b/>
        </w:rPr>
      </w:pPr>
    </w:p>
    <w:p w:rsidR="001E2136" w:rsidRDefault="001E2136" w:rsidP="001E2136">
      <w:pPr>
        <w:spacing w:before="100" w:after="100" w:line="240" w:lineRule="exact"/>
        <w:ind w:firstLine="426"/>
        <w:jc w:val="center"/>
      </w:pPr>
      <w:r>
        <w:rPr>
          <w:b/>
          <w:color w:val="000000"/>
        </w:rPr>
        <w:t>Структура реферата</w:t>
      </w:r>
    </w:p>
    <w:p w:rsidR="001E2136" w:rsidRDefault="001E2136" w:rsidP="001E2136">
      <w:pPr>
        <w:spacing w:before="100" w:after="100" w:line="240" w:lineRule="exact"/>
        <w:ind w:firstLine="426"/>
        <w:jc w:val="both"/>
      </w:pPr>
      <w:r>
        <w:rPr>
          <w:color w:val="000000"/>
        </w:rPr>
        <w:t xml:space="preserve">1. Титульный лист. </w:t>
      </w:r>
    </w:p>
    <w:p w:rsidR="001E2136" w:rsidRDefault="001E2136" w:rsidP="001E2136">
      <w:pPr>
        <w:spacing w:before="100" w:after="100" w:line="240" w:lineRule="exact"/>
        <w:ind w:firstLine="426"/>
        <w:jc w:val="both"/>
      </w:pPr>
      <w:r>
        <w:rPr>
          <w:color w:val="000000"/>
        </w:rP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1E2136" w:rsidRDefault="001E2136" w:rsidP="001E2136">
      <w:pPr>
        <w:spacing w:before="100" w:after="100" w:line="240" w:lineRule="exact"/>
        <w:ind w:firstLine="426"/>
        <w:jc w:val="both"/>
      </w:pPr>
      <w:r>
        <w:rPr>
          <w:color w:val="000000"/>
        </w:rPr>
        <w:t xml:space="preserve">3. Введение (1,5-2 страницы). </w:t>
      </w:r>
    </w:p>
    <w:p w:rsidR="001E2136" w:rsidRDefault="001E2136" w:rsidP="001E2136">
      <w:pPr>
        <w:spacing w:before="100" w:after="100" w:line="240" w:lineRule="exact"/>
        <w:ind w:firstLine="426"/>
      </w:pPr>
      <w:r>
        <w:rPr>
          <w:color w:val="000000"/>
        </w:rP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1E2136" w:rsidRDefault="001E2136" w:rsidP="001E2136">
      <w:pPr>
        <w:spacing w:before="100" w:after="100" w:line="240" w:lineRule="exact"/>
        <w:ind w:firstLine="426"/>
        <w:jc w:val="both"/>
      </w:pPr>
      <w:r>
        <w:rPr>
          <w:color w:val="000000"/>
        </w:rPr>
        <w:t xml:space="preserve">5. Заключение. Содержит главные </w:t>
      </w:r>
      <w:proofErr w:type="gramStart"/>
      <w:r>
        <w:rPr>
          <w:color w:val="000000"/>
        </w:rPr>
        <w:t>выводы</w:t>
      </w:r>
      <w:proofErr w:type="gramEnd"/>
      <w:r>
        <w:rPr>
          <w:color w:val="000000"/>
        </w:rPr>
        <w:t xml:space="preserve"> и итоги из текста основной части. </w:t>
      </w:r>
    </w:p>
    <w:p w:rsidR="001E2136" w:rsidRDefault="001E2136" w:rsidP="001E2136">
      <w:pPr>
        <w:tabs>
          <w:tab w:val="left" w:pos="709"/>
        </w:tabs>
        <w:spacing w:before="100" w:after="100" w:line="240" w:lineRule="exact"/>
        <w:ind w:firstLine="426"/>
      </w:pPr>
      <w:r>
        <w:rPr>
          <w:color w:val="000000"/>
          <w:shd w:val="clear" w:color="auto" w:fill="FFFFFF"/>
        </w:rPr>
        <w:t xml:space="preserve">6. Библиография (список литературы) Список составляется согласно правилам библиографического описания. </w:t>
      </w:r>
    </w:p>
    <w:p w:rsidR="001E2136" w:rsidRDefault="001E2136" w:rsidP="001E2136">
      <w:pPr>
        <w:tabs>
          <w:tab w:val="left" w:pos="709"/>
        </w:tabs>
        <w:spacing w:after="0" w:line="240" w:lineRule="exact"/>
        <w:jc w:val="both"/>
      </w:pPr>
    </w:p>
    <w:p w:rsidR="001E2136" w:rsidRDefault="001E2136" w:rsidP="001E2136">
      <w:pPr>
        <w:tabs>
          <w:tab w:val="left" w:pos="709"/>
        </w:tabs>
        <w:spacing w:after="0" w:line="240" w:lineRule="exact"/>
        <w:jc w:val="both"/>
      </w:pPr>
    </w:p>
    <w:p w:rsidR="001E2136" w:rsidRDefault="001E2136" w:rsidP="001E2136">
      <w:pPr>
        <w:tabs>
          <w:tab w:val="left" w:pos="709"/>
        </w:tabs>
        <w:spacing w:after="0" w:line="240" w:lineRule="exact"/>
        <w:jc w:val="both"/>
      </w:pPr>
    </w:p>
    <w:p w:rsidR="001E2136" w:rsidRDefault="001E2136" w:rsidP="001E2136">
      <w:pPr>
        <w:tabs>
          <w:tab w:val="left" w:pos="709"/>
        </w:tabs>
        <w:spacing w:after="0" w:line="240" w:lineRule="exact"/>
        <w:jc w:val="both"/>
      </w:pPr>
    </w:p>
    <w:p w:rsidR="001E2136" w:rsidRDefault="001E2136" w:rsidP="001E2136">
      <w:pPr>
        <w:spacing w:after="0" w:line="240" w:lineRule="auto"/>
        <w:ind w:firstLine="426"/>
        <w:contextualSpacing/>
        <w:jc w:val="both"/>
      </w:pPr>
      <w:r>
        <w:rPr>
          <w:b/>
        </w:rPr>
        <w:t xml:space="preserve">6.3. Материалы для проведения текущего и промежуточного </w:t>
      </w:r>
      <w:proofErr w:type="spellStart"/>
      <w:r>
        <w:rPr>
          <w:b/>
        </w:rPr>
        <w:t>контролязнаний</w:t>
      </w:r>
      <w:proofErr w:type="spellEnd"/>
      <w:r>
        <w:rPr>
          <w:b/>
        </w:rPr>
        <w:t xml:space="preserve"> студентов</w:t>
      </w: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r>
        <w:rPr>
          <w:b/>
        </w:rPr>
        <w:t>Контроль освоения компетенцией</w:t>
      </w:r>
    </w:p>
    <w:p w:rsidR="001E2136" w:rsidRDefault="001E2136" w:rsidP="001E2136">
      <w:pPr>
        <w:spacing w:after="0" w:line="240" w:lineRule="auto"/>
        <w:ind w:firstLine="426"/>
        <w:contextualSpacing/>
        <w:jc w:val="both"/>
        <w:rPr>
          <w:b/>
          <w:bCs w:val="0"/>
          <w:i/>
          <w:iCs/>
        </w:rPr>
      </w:pPr>
    </w:p>
    <w:tbl>
      <w:tblPr>
        <w:tblW w:w="9500" w:type="dxa"/>
        <w:tblInd w:w="240" w:type="dxa"/>
        <w:tblLayout w:type="fixed"/>
        <w:tblCellMar>
          <w:left w:w="5" w:type="dxa"/>
          <w:right w:w="5" w:type="dxa"/>
        </w:tblCellMar>
        <w:tblLook w:val="04A0"/>
      </w:tblPr>
      <w:tblGrid>
        <w:gridCol w:w="780"/>
        <w:gridCol w:w="1962"/>
        <w:gridCol w:w="3828"/>
        <w:gridCol w:w="2930"/>
      </w:tblGrid>
      <w:tr w:rsidR="001E2136" w:rsidTr="001E458B">
        <w:trPr>
          <w:trHeight w:val="755"/>
        </w:trPr>
        <w:tc>
          <w:tcPr>
            <w:tcW w:w="779"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ind w:firstLine="142"/>
              <w:contextualSpacing/>
              <w:jc w:val="center"/>
            </w:pPr>
            <w:r>
              <w:rPr>
                <w:w w:val="95"/>
              </w:rPr>
              <w:t>№</w:t>
            </w:r>
          </w:p>
          <w:p w:rsidR="001E2136" w:rsidRDefault="001E2136" w:rsidP="001E458B">
            <w:pPr>
              <w:widowControl w:val="0"/>
              <w:spacing w:after="0" w:line="240" w:lineRule="auto"/>
              <w:ind w:firstLine="142"/>
              <w:contextualSpacing/>
              <w:jc w:val="center"/>
            </w:pPr>
            <w:proofErr w:type="spellStart"/>
            <w:r>
              <w:t>п\</w:t>
            </w:r>
            <w:proofErr w:type="gramStart"/>
            <w: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ind w:firstLine="142"/>
              <w:contextualSpacing/>
              <w:jc w:val="center"/>
            </w:pPr>
            <w: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ind w:firstLine="142"/>
              <w:contextualSpacing/>
              <w:jc w:val="center"/>
            </w:pPr>
            <w: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ind w:left="142"/>
              <w:contextualSpacing/>
              <w:jc w:val="center"/>
            </w:pPr>
            <w:r>
              <w:t>Компетенции, компоненты которых контролируются</w:t>
            </w:r>
          </w:p>
        </w:tc>
      </w:tr>
      <w:tr w:rsidR="001E2136" w:rsidTr="001E458B">
        <w:trPr>
          <w:trHeight w:val="190"/>
        </w:trPr>
        <w:tc>
          <w:tcPr>
            <w:tcW w:w="779"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ind w:firstLine="142"/>
              <w:contextualSpacing/>
              <w:jc w:val="center"/>
              <w:rPr>
                <w:b/>
                <w:bCs w:val="0"/>
                <w:w w:val="95"/>
              </w:rPr>
            </w:pPr>
            <w:r>
              <w:rPr>
                <w:b/>
                <w:w w:val="95"/>
              </w:rPr>
              <w:t>1.</w:t>
            </w:r>
          </w:p>
        </w:tc>
        <w:tc>
          <w:tcPr>
            <w:tcW w:w="1962"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ind w:firstLine="142"/>
              <w:contextualSpacing/>
              <w:jc w:val="center"/>
              <w:rPr>
                <w:b/>
                <w:bCs w:val="0"/>
              </w:rPr>
            </w:pPr>
            <w:r>
              <w:rPr>
                <w:b/>
              </w:rPr>
              <w:t xml:space="preserve">Контрольная </w:t>
            </w:r>
            <w:r>
              <w:rPr>
                <w:b/>
              </w:rPr>
              <w:lastRenderedPageBreak/>
              <w:t>работа</w:t>
            </w:r>
          </w:p>
        </w:tc>
        <w:tc>
          <w:tcPr>
            <w:tcW w:w="3828"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tabs>
                <w:tab w:val="left" w:pos="671"/>
              </w:tabs>
              <w:spacing w:after="0" w:line="240" w:lineRule="auto"/>
              <w:contextualSpacing/>
            </w:pPr>
            <w:r>
              <w:rPr>
                <w:color w:val="000000"/>
              </w:rPr>
              <w:lastRenderedPageBreak/>
              <w:t xml:space="preserve">Общие положения организации </w:t>
            </w:r>
            <w:r>
              <w:rPr>
                <w:color w:val="000000"/>
              </w:rPr>
              <w:lastRenderedPageBreak/>
              <w:t>строительно-монтажных и пусконаладочных работ систем электроснабжения.</w:t>
            </w:r>
          </w:p>
          <w:p w:rsidR="001E2136" w:rsidRDefault="001E2136" w:rsidP="001E458B">
            <w:pPr>
              <w:widowControl w:val="0"/>
              <w:tabs>
                <w:tab w:val="left" w:pos="671"/>
              </w:tabs>
              <w:spacing w:after="0" w:line="240" w:lineRule="auto"/>
              <w:contextualSpacing/>
            </w:pPr>
            <w:r>
              <w:rPr>
                <w:color w:val="000000"/>
              </w:rPr>
              <w:t>Монтаж силовых трансформаторов, дугогасящих реакторов.</w:t>
            </w:r>
          </w:p>
        </w:tc>
        <w:tc>
          <w:tcPr>
            <w:tcW w:w="2930"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ind w:left="142"/>
              <w:contextualSpacing/>
              <w:jc w:val="center"/>
            </w:pPr>
            <w:r>
              <w:lastRenderedPageBreak/>
              <w:t>ПК-3; ПК-4</w:t>
            </w:r>
          </w:p>
        </w:tc>
      </w:tr>
      <w:tr w:rsidR="001E2136" w:rsidTr="001E458B">
        <w:trPr>
          <w:trHeight w:val="322"/>
        </w:trPr>
        <w:tc>
          <w:tcPr>
            <w:tcW w:w="779"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ind w:firstLine="142"/>
              <w:contextualSpacing/>
              <w:jc w:val="center"/>
              <w:rPr>
                <w:b/>
                <w:bCs w:val="0"/>
                <w:w w:val="95"/>
              </w:rPr>
            </w:pPr>
            <w:r>
              <w:rPr>
                <w:b/>
                <w:w w:val="95"/>
              </w:rPr>
              <w:lastRenderedPageBreak/>
              <w:t>2.</w:t>
            </w:r>
          </w:p>
        </w:tc>
        <w:tc>
          <w:tcPr>
            <w:tcW w:w="1962"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ind w:firstLine="142"/>
              <w:contextualSpacing/>
              <w:jc w:val="center"/>
              <w:rPr>
                <w:b/>
                <w:bCs w:val="0"/>
              </w:rPr>
            </w:pPr>
            <w:r>
              <w:rPr>
                <w:b/>
              </w:rPr>
              <w:t>Реферат</w:t>
            </w:r>
          </w:p>
        </w:tc>
        <w:tc>
          <w:tcPr>
            <w:tcW w:w="3828"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ind w:firstLine="426"/>
              <w:contextualSpacing/>
            </w:pPr>
            <w:r>
              <w:t>Монтаж электрооборудования открытых (ОРУ) и закрытых (ЗРУ</w:t>
            </w:r>
            <w:proofErr w:type="gramStart"/>
            <w:r>
              <w:t>)р</w:t>
            </w:r>
            <w:proofErr w:type="gramEnd"/>
            <w:r>
              <w:t>аспределительных устройств.</w:t>
            </w:r>
          </w:p>
        </w:tc>
        <w:tc>
          <w:tcPr>
            <w:tcW w:w="2930" w:type="dxa"/>
            <w:tcBorders>
              <w:top w:val="single" w:sz="4" w:space="0" w:color="000000"/>
              <w:left w:val="single" w:sz="4" w:space="0" w:color="000000"/>
              <w:bottom w:val="single" w:sz="4" w:space="0" w:color="000000"/>
              <w:right w:val="single" w:sz="4" w:space="0" w:color="000000"/>
            </w:tcBorders>
          </w:tcPr>
          <w:p w:rsidR="001E2136" w:rsidRDefault="001E2136" w:rsidP="001E458B">
            <w:pPr>
              <w:widowControl w:val="0"/>
              <w:spacing w:after="0" w:line="240" w:lineRule="auto"/>
              <w:ind w:left="142"/>
              <w:contextualSpacing/>
              <w:jc w:val="center"/>
            </w:pPr>
            <w:r>
              <w:t>ПК-3; ПК-4</w:t>
            </w:r>
          </w:p>
        </w:tc>
      </w:tr>
      <w:tr w:rsidR="001E2136" w:rsidTr="001E458B">
        <w:trPr>
          <w:trHeight w:val="322"/>
        </w:trPr>
        <w:tc>
          <w:tcPr>
            <w:tcW w:w="779" w:type="dxa"/>
            <w:tcBorders>
              <w:left w:val="single" w:sz="4" w:space="0" w:color="000000"/>
              <w:bottom w:val="single" w:sz="4" w:space="0" w:color="000000"/>
              <w:right w:val="single" w:sz="4" w:space="0" w:color="000000"/>
            </w:tcBorders>
          </w:tcPr>
          <w:p w:rsidR="001E2136" w:rsidRDefault="001E2136" w:rsidP="001E458B">
            <w:pPr>
              <w:widowControl w:val="0"/>
              <w:spacing w:after="0" w:line="240" w:lineRule="auto"/>
              <w:ind w:firstLine="142"/>
              <w:contextualSpacing/>
              <w:jc w:val="center"/>
              <w:rPr>
                <w:b/>
                <w:bCs w:val="0"/>
                <w:w w:val="95"/>
              </w:rPr>
            </w:pPr>
            <w:r>
              <w:rPr>
                <w:b/>
                <w:w w:val="95"/>
              </w:rPr>
              <w:t>3.</w:t>
            </w:r>
          </w:p>
        </w:tc>
        <w:tc>
          <w:tcPr>
            <w:tcW w:w="1962" w:type="dxa"/>
            <w:tcBorders>
              <w:left w:val="single" w:sz="4" w:space="0" w:color="000000"/>
              <w:bottom w:val="single" w:sz="4" w:space="0" w:color="000000"/>
              <w:right w:val="single" w:sz="4" w:space="0" w:color="000000"/>
            </w:tcBorders>
          </w:tcPr>
          <w:p w:rsidR="001E2136" w:rsidRDefault="001E2136" w:rsidP="001E458B">
            <w:pPr>
              <w:widowControl w:val="0"/>
              <w:spacing w:after="0" w:line="240" w:lineRule="auto"/>
              <w:ind w:firstLine="142"/>
              <w:contextualSpacing/>
              <w:jc w:val="center"/>
              <w:rPr>
                <w:b/>
                <w:bCs w:val="0"/>
              </w:rPr>
            </w:pPr>
            <w:r>
              <w:rPr>
                <w:b/>
              </w:rPr>
              <w:t>Зачет</w:t>
            </w:r>
          </w:p>
        </w:tc>
        <w:tc>
          <w:tcPr>
            <w:tcW w:w="3828" w:type="dxa"/>
            <w:tcBorders>
              <w:left w:val="single" w:sz="4" w:space="0" w:color="000000"/>
              <w:bottom w:val="single" w:sz="4" w:space="0" w:color="000000"/>
              <w:right w:val="single" w:sz="4" w:space="0" w:color="000000"/>
            </w:tcBorders>
          </w:tcPr>
          <w:p w:rsidR="001E2136" w:rsidRDefault="001E2136" w:rsidP="001E458B">
            <w:pPr>
              <w:widowControl w:val="0"/>
              <w:tabs>
                <w:tab w:val="left" w:pos="671"/>
              </w:tabs>
              <w:spacing w:after="0" w:line="240" w:lineRule="auto"/>
              <w:contextualSpacing/>
            </w:pPr>
            <w:r>
              <w:rPr>
                <w:color w:val="000000"/>
              </w:rPr>
              <w:t>Общие положения организации строительно-монтажных и пусконаладочных работ систем электроснабжения.</w:t>
            </w:r>
          </w:p>
          <w:p w:rsidR="001E2136" w:rsidRDefault="001E2136" w:rsidP="001E458B">
            <w:pPr>
              <w:widowControl w:val="0"/>
              <w:tabs>
                <w:tab w:val="left" w:pos="671"/>
              </w:tabs>
              <w:spacing w:after="0" w:line="240" w:lineRule="auto"/>
              <w:contextualSpacing/>
            </w:pPr>
            <w:r>
              <w:rPr>
                <w:color w:val="000000"/>
              </w:rPr>
              <w:t>Монтаж силовых трансформаторов, дугогасящих реакторов.</w:t>
            </w:r>
          </w:p>
          <w:p w:rsidR="001E2136" w:rsidRDefault="001E2136" w:rsidP="001E458B">
            <w:pPr>
              <w:widowControl w:val="0"/>
              <w:tabs>
                <w:tab w:val="left" w:pos="671"/>
              </w:tabs>
              <w:spacing w:after="0" w:line="240" w:lineRule="auto"/>
              <w:contextualSpacing/>
            </w:pPr>
            <w:r>
              <w:rPr>
                <w:color w:val="000000"/>
              </w:rPr>
              <w:t>Монтаж электрооборудования открытых (ОРУ) и закрытых (ЗРУ</w:t>
            </w:r>
            <w:proofErr w:type="gramStart"/>
            <w:r>
              <w:rPr>
                <w:color w:val="000000"/>
              </w:rPr>
              <w:t>)р</w:t>
            </w:r>
            <w:proofErr w:type="gramEnd"/>
            <w:r>
              <w:rPr>
                <w:color w:val="000000"/>
              </w:rPr>
              <w:t>аспределительных устройств.</w:t>
            </w:r>
          </w:p>
        </w:tc>
        <w:tc>
          <w:tcPr>
            <w:tcW w:w="2930" w:type="dxa"/>
            <w:tcBorders>
              <w:left w:val="single" w:sz="4" w:space="0" w:color="000000"/>
              <w:bottom w:val="single" w:sz="4" w:space="0" w:color="000000"/>
              <w:right w:val="single" w:sz="4" w:space="0" w:color="000000"/>
            </w:tcBorders>
          </w:tcPr>
          <w:p w:rsidR="001E2136" w:rsidRDefault="001E2136" w:rsidP="001E458B">
            <w:pPr>
              <w:widowControl w:val="0"/>
              <w:spacing w:after="0" w:line="240" w:lineRule="auto"/>
              <w:ind w:left="142"/>
              <w:contextualSpacing/>
              <w:jc w:val="center"/>
            </w:pPr>
            <w:r>
              <w:t>ПК-3; ПК-4</w:t>
            </w:r>
          </w:p>
        </w:tc>
      </w:tr>
    </w:tbl>
    <w:p w:rsidR="001E2136" w:rsidRDefault="001E2136" w:rsidP="001E2136">
      <w:pPr>
        <w:spacing w:after="0" w:line="276" w:lineRule="exact"/>
        <w:ind w:firstLine="567"/>
        <w:jc w:val="both"/>
      </w:pPr>
    </w:p>
    <w:p w:rsidR="001E2136" w:rsidRDefault="001E2136" w:rsidP="001E2136">
      <w:pPr>
        <w:spacing w:after="0" w:line="276" w:lineRule="exact"/>
        <w:ind w:firstLine="567"/>
        <w:jc w:val="both"/>
      </w:pPr>
      <w:r>
        <w:rPr>
          <w:color w:val="000000"/>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оценочных средств.</w:t>
      </w:r>
    </w:p>
    <w:p w:rsidR="001E2136" w:rsidRDefault="001E2136" w:rsidP="001E2136">
      <w:pPr>
        <w:spacing w:after="0" w:line="276" w:lineRule="exact"/>
        <w:ind w:firstLine="567"/>
        <w:jc w:val="both"/>
      </w:pPr>
      <w:r>
        <w:rPr>
          <w:color w:val="000000"/>
        </w:rPr>
        <w:t>Промежуточный контроль организовывается на основе суммирования данных текущего и рубежного контроля.</w:t>
      </w:r>
    </w:p>
    <w:p w:rsidR="001E2136" w:rsidRDefault="001E2136" w:rsidP="001E2136">
      <w:pPr>
        <w:spacing w:after="0" w:line="276" w:lineRule="exact"/>
        <w:ind w:firstLine="567"/>
        <w:jc w:val="both"/>
      </w:pPr>
    </w:p>
    <w:p w:rsidR="001E2136" w:rsidRDefault="001E2136" w:rsidP="001E2136">
      <w:pPr>
        <w:spacing w:after="0" w:line="276" w:lineRule="exact"/>
        <w:ind w:firstLine="567"/>
        <w:jc w:val="both"/>
      </w:pPr>
    </w:p>
    <w:p w:rsidR="001E2136" w:rsidRDefault="001E2136" w:rsidP="001E2136">
      <w:pPr>
        <w:spacing w:before="50" w:after="0" w:line="240" w:lineRule="exact"/>
        <w:ind w:left="294"/>
        <w:jc w:val="center"/>
      </w:pPr>
      <w:r>
        <w:rPr>
          <w:color w:val="000000"/>
        </w:rPr>
        <w:tab/>
      </w:r>
      <w:r>
        <w:rPr>
          <w:b/>
          <w:color w:val="000000"/>
        </w:rPr>
        <w:t>Процедуры и оценочные средства для проведения промежуточной аттестации</w:t>
      </w:r>
    </w:p>
    <w:p w:rsidR="001E2136" w:rsidRDefault="001E2136" w:rsidP="001E2136">
      <w:pPr>
        <w:spacing w:before="50" w:after="0" w:line="240" w:lineRule="exact"/>
        <w:ind w:left="294"/>
        <w:jc w:val="center"/>
      </w:pPr>
    </w:p>
    <w:p w:rsidR="001E2136" w:rsidRDefault="001E2136" w:rsidP="001E2136">
      <w:pPr>
        <w:spacing w:before="50" w:after="0" w:line="240" w:lineRule="exact"/>
        <w:ind w:left="294"/>
        <w:jc w:val="center"/>
      </w:pPr>
      <w:r>
        <w:rPr>
          <w:color w:val="000000"/>
        </w:rPr>
        <w:t>Зачет</w:t>
      </w:r>
    </w:p>
    <w:p w:rsidR="001E2136" w:rsidRDefault="001E2136" w:rsidP="001E2136">
      <w:pPr>
        <w:spacing w:before="50" w:after="0" w:line="240" w:lineRule="exact"/>
        <w:ind w:left="294"/>
        <w:jc w:val="both"/>
      </w:pPr>
      <w:r>
        <w:rPr>
          <w:color w:val="000000"/>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1E2136" w:rsidRDefault="001E2136" w:rsidP="001E2136">
      <w:pPr>
        <w:spacing w:before="50" w:after="0" w:line="240" w:lineRule="exact"/>
        <w:ind w:left="294"/>
        <w:jc w:val="both"/>
      </w:pPr>
      <w:r>
        <w:rPr>
          <w:color w:val="000000"/>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color w:val="000000"/>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color w:val="000000"/>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color w:val="000000"/>
        </w:rPr>
        <w:t xml:space="preserve"> </w:t>
      </w:r>
      <w:r>
        <w:rPr>
          <w:color w:val="000000"/>
        </w:rPr>
        <w:tab/>
        <w:t>Д</w:t>
      </w:r>
      <w:proofErr w:type="gramEnd"/>
      <w:r>
        <w:rPr>
          <w:color w:val="000000"/>
        </w:rPr>
        <w:t xml:space="preserve">ля проведения зачета ведущий преподаватель накануне получает в деканате </w:t>
      </w:r>
      <w:proofErr w:type="spellStart"/>
      <w:r>
        <w:rPr>
          <w:color w:val="000000"/>
        </w:rPr>
        <w:t>зачетно-экзаменационную</w:t>
      </w:r>
      <w:proofErr w:type="spellEnd"/>
      <w:r>
        <w:rPr>
          <w:color w:val="000000"/>
        </w:rPr>
        <w:t xml:space="preserve"> ведомость, которая возвращается в деканат после окончания мероприятия в день проведения зачета или утром следующего дня. </w:t>
      </w:r>
    </w:p>
    <w:p w:rsidR="001E2136" w:rsidRDefault="001E2136" w:rsidP="001E2136">
      <w:pPr>
        <w:spacing w:before="50" w:after="0" w:line="240" w:lineRule="exact"/>
        <w:ind w:left="294"/>
        <w:jc w:val="both"/>
      </w:pPr>
      <w:r>
        <w:rPr>
          <w:color w:val="000000"/>
        </w:rPr>
        <w:tab/>
        <w:t xml:space="preserve">Обучающиеся при явке на зачет обязаны иметь при себе зачетную книжку, которую они предъявляют преподавателю. </w:t>
      </w:r>
    </w:p>
    <w:p w:rsidR="001E2136" w:rsidRDefault="001E2136" w:rsidP="001E2136">
      <w:pPr>
        <w:spacing w:before="50" w:after="0" w:line="240" w:lineRule="exact"/>
        <w:ind w:left="294"/>
        <w:jc w:val="both"/>
      </w:pPr>
      <w:r>
        <w:rPr>
          <w:color w:val="000000"/>
        </w:rPr>
        <w:tab/>
      </w:r>
      <w:proofErr w:type="gramStart"/>
      <w:r>
        <w:rPr>
          <w:color w:val="000000"/>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color w:val="000000"/>
        </w:rPr>
        <w:t xml:space="preserve"> </w:t>
      </w:r>
      <w:r>
        <w:rPr>
          <w:color w:val="000000"/>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1E2136" w:rsidRDefault="001E2136" w:rsidP="001E2136">
      <w:pPr>
        <w:spacing w:before="50" w:after="0" w:line="240" w:lineRule="exact"/>
        <w:ind w:left="294"/>
        <w:jc w:val="both"/>
      </w:pPr>
      <w:r>
        <w:rPr>
          <w:color w:val="000000"/>
        </w:rPr>
        <w:tab/>
        <w:t xml:space="preserve">Преподавателю предоставляется право задавать </w:t>
      </w:r>
      <w:proofErr w:type="gramStart"/>
      <w:r>
        <w:rPr>
          <w:color w:val="000000"/>
        </w:rPr>
        <w:t>обучающимся</w:t>
      </w:r>
      <w:proofErr w:type="gramEnd"/>
      <w:r>
        <w:rPr>
          <w:color w:val="000000"/>
        </w:rPr>
        <w:t xml:space="preserve"> дополнительные вопросы в рамках программы дисциплины. </w:t>
      </w:r>
    </w:p>
    <w:p w:rsidR="001E2136" w:rsidRDefault="001E2136" w:rsidP="001E2136">
      <w:pPr>
        <w:spacing w:before="50" w:after="0" w:line="240" w:lineRule="exact"/>
        <w:ind w:left="294"/>
        <w:jc w:val="both"/>
      </w:pPr>
      <w:r>
        <w:rPr>
          <w:color w:val="000000"/>
        </w:rPr>
        <w:tab/>
        <w:t xml:space="preserve">Качественная оценка «зачтено», внесенная в зачетную книжку и </w:t>
      </w:r>
      <w:proofErr w:type="spellStart"/>
      <w:r>
        <w:rPr>
          <w:color w:val="000000"/>
        </w:rPr>
        <w:t>зачетно-экзаменационную</w:t>
      </w:r>
      <w:proofErr w:type="spellEnd"/>
      <w:r>
        <w:rPr>
          <w:color w:val="000000"/>
        </w:rPr>
        <w:t xml:space="preserve"> ведомость, является результатом успешного усвоения учебного материала. </w:t>
      </w:r>
      <w:r>
        <w:rPr>
          <w:color w:val="000000"/>
        </w:rPr>
        <w:lastRenderedPageBreak/>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color w:val="000000"/>
        </w:rPr>
        <w:t>зачетно-экзаменационную</w:t>
      </w:r>
      <w:proofErr w:type="spellEnd"/>
      <w:r>
        <w:rPr>
          <w:color w:val="000000"/>
        </w:rPr>
        <w:t xml:space="preserve"> ведомость и в зачетные книжки. </w:t>
      </w:r>
    </w:p>
    <w:p w:rsidR="001E2136" w:rsidRDefault="001E2136" w:rsidP="001E2136">
      <w:pPr>
        <w:spacing w:before="50" w:after="0" w:line="240" w:lineRule="exact"/>
        <w:ind w:left="294"/>
        <w:jc w:val="both"/>
      </w:pPr>
      <w:r>
        <w:rPr>
          <w:color w:val="000000"/>
        </w:rPr>
        <w:tab/>
      </w:r>
      <w:proofErr w:type="gramStart"/>
      <w:r>
        <w:rPr>
          <w:color w:val="000000"/>
        </w:rPr>
        <w:t xml:space="preserve">Если обучающийся явился на зачет и отказался от прохождения аттестации в связи с неподготовленностью, то в </w:t>
      </w:r>
      <w:proofErr w:type="spellStart"/>
      <w:r>
        <w:rPr>
          <w:color w:val="000000"/>
        </w:rPr>
        <w:t>зачетно-экзаменационную</w:t>
      </w:r>
      <w:proofErr w:type="spellEnd"/>
      <w:r>
        <w:rPr>
          <w:color w:val="000000"/>
        </w:rPr>
        <w:t xml:space="preserve"> ведомость ему выставляется оценка «не зачтено». </w:t>
      </w:r>
      <w:proofErr w:type="gramEnd"/>
    </w:p>
    <w:p w:rsidR="001E2136" w:rsidRDefault="001E2136" w:rsidP="001E2136">
      <w:pPr>
        <w:spacing w:before="50" w:after="0" w:line="240" w:lineRule="exact"/>
        <w:ind w:left="294"/>
        <w:jc w:val="both"/>
      </w:pPr>
      <w:r>
        <w:rPr>
          <w:color w:val="000000"/>
        </w:rPr>
        <w:tab/>
        <w:t xml:space="preserve">Неявка на зачет отмечается в </w:t>
      </w:r>
      <w:proofErr w:type="spellStart"/>
      <w:r>
        <w:rPr>
          <w:color w:val="000000"/>
        </w:rPr>
        <w:t>зачетно-экзаменационной</w:t>
      </w:r>
      <w:proofErr w:type="spellEnd"/>
      <w:r>
        <w:rPr>
          <w:color w:val="000000"/>
        </w:rPr>
        <w:t xml:space="preserve"> ведомости словами «не явился». </w:t>
      </w:r>
      <w:r>
        <w:rPr>
          <w:color w:val="000000"/>
        </w:rPr>
        <w:tab/>
        <w:t xml:space="preserve">Нарушение дисциплины, списывание, использование </w:t>
      </w:r>
      <w:proofErr w:type="gramStart"/>
      <w:r>
        <w:rPr>
          <w:color w:val="000000"/>
        </w:rPr>
        <w:t>обучающимися</w:t>
      </w:r>
      <w:proofErr w:type="gramEnd"/>
      <w:r>
        <w:rPr>
          <w:color w:val="000000"/>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1E2136" w:rsidRDefault="001E2136" w:rsidP="001E2136">
      <w:pPr>
        <w:spacing w:before="50" w:after="0" w:line="240" w:lineRule="exact"/>
        <w:ind w:left="294"/>
        <w:jc w:val="both"/>
      </w:pPr>
      <w:r>
        <w:rPr>
          <w:color w:val="000000"/>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1E2136" w:rsidRDefault="001E2136" w:rsidP="001E2136">
      <w:pPr>
        <w:spacing w:before="67" w:after="0" w:line="240" w:lineRule="exact"/>
        <w:ind w:left="284"/>
        <w:jc w:val="center"/>
        <w:rPr>
          <w:b/>
        </w:rPr>
      </w:pPr>
    </w:p>
    <w:p w:rsidR="001E2136" w:rsidRDefault="001E2136" w:rsidP="001E2136">
      <w:pPr>
        <w:spacing w:before="67" w:after="0" w:line="240" w:lineRule="exact"/>
        <w:ind w:left="284"/>
        <w:jc w:val="center"/>
        <w:rPr>
          <w:b/>
        </w:rPr>
      </w:pPr>
    </w:p>
    <w:tbl>
      <w:tblPr>
        <w:tblW w:w="9858" w:type="dxa"/>
        <w:tblLayout w:type="fixed"/>
        <w:tblLook w:val="04A0"/>
      </w:tblPr>
      <w:tblGrid>
        <w:gridCol w:w="3410"/>
        <w:gridCol w:w="6448"/>
      </w:tblGrid>
      <w:tr w:rsidR="001E2136" w:rsidTr="001E458B">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1E2136" w:rsidRDefault="001E2136" w:rsidP="001E458B">
            <w:pPr>
              <w:widowControl w:val="0"/>
              <w:spacing w:after="0" w:line="240" w:lineRule="exact"/>
              <w:jc w:val="center"/>
              <w:rPr>
                <w:rFonts w:eastAsia="Calibri" w:cs="Calibri"/>
                <w:b/>
                <w:color w:val="000000"/>
              </w:rPr>
            </w:pPr>
            <w:r>
              <w:rPr>
                <w:rFonts w:eastAsia="Calibri" w:cs="Calibri"/>
                <w:b/>
                <w:color w:val="000000"/>
              </w:rPr>
              <w:t>Шкала</w:t>
            </w:r>
          </w:p>
          <w:p w:rsidR="001E2136" w:rsidRDefault="001E2136" w:rsidP="001E458B">
            <w:pPr>
              <w:widowControl w:val="0"/>
              <w:spacing w:after="0" w:line="240" w:lineRule="exact"/>
              <w:jc w:val="center"/>
              <w:rPr>
                <w:rFonts w:eastAsia="Calibri" w:cs="Calibri"/>
              </w:rPr>
            </w:pPr>
          </w:p>
        </w:tc>
        <w:tc>
          <w:tcPr>
            <w:tcW w:w="6447" w:type="dxa"/>
            <w:tcBorders>
              <w:top w:val="single" w:sz="4" w:space="0" w:color="000000"/>
              <w:left w:val="single" w:sz="4" w:space="0" w:color="000000"/>
              <w:bottom w:val="single" w:sz="4" w:space="0" w:color="000000"/>
              <w:right w:val="single" w:sz="4" w:space="0" w:color="000000"/>
            </w:tcBorders>
            <w:shd w:val="clear" w:color="auto" w:fill="FFFFFF"/>
          </w:tcPr>
          <w:p w:rsidR="001E2136" w:rsidRDefault="001E2136" w:rsidP="001E458B">
            <w:pPr>
              <w:widowControl w:val="0"/>
              <w:spacing w:after="0" w:line="240" w:lineRule="exact"/>
              <w:jc w:val="center"/>
              <w:rPr>
                <w:rFonts w:eastAsia="Calibri" w:cs="Calibri"/>
                <w:b/>
                <w:color w:val="000000"/>
              </w:rPr>
            </w:pPr>
            <w:r>
              <w:rPr>
                <w:rFonts w:eastAsia="Calibri" w:cs="Calibri"/>
                <w:b/>
                <w:color w:val="000000"/>
              </w:rPr>
              <w:t>Критерии оценивания</w:t>
            </w:r>
          </w:p>
        </w:tc>
      </w:tr>
      <w:tr w:rsidR="001E2136" w:rsidTr="001E458B">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1E2136" w:rsidRDefault="001E2136" w:rsidP="001E458B">
            <w:pPr>
              <w:widowControl w:val="0"/>
              <w:spacing w:before="100" w:after="100" w:line="240" w:lineRule="exact"/>
              <w:jc w:val="both"/>
              <w:rPr>
                <w:color w:val="000000"/>
              </w:rPr>
            </w:pPr>
            <w:r>
              <w:rPr>
                <w:color w:val="000000"/>
              </w:rPr>
              <w:t>Оценка «зачтено»</w:t>
            </w:r>
          </w:p>
        </w:tc>
        <w:tc>
          <w:tcPr>
            <w:tcW w:w="6447" w:type="dxa"/>
            <w:tcBorders>
              <w:top w:val="single" w:sz="4" w:space="0" w:color="000000"/>
              <w:left w:val="single" w:sz="4" w:space="0" w:color="000000"/>
              <w:bottom w:val="single" w:sz="4" w:space="0" w:color="000000"/>
              <w:right w:val="single" w:sz="4" w:space="0" w:color="000000"/>
            </w:tcBorders>
            <w:shd w:val="clear" w:color="auto" w:fill="FFFFFF"/>
          </w:tcPr>
          <w:p w:rsidR="001E2136" w:rsidRDefault="001E2136" w:rsidP="001E458B">
            <w:pPr>
              <w:widowControl w:val="0"/>
              <w:spacing w:before="100" w:after="100" w:line="240" w:lineRule="exact"/>
              <w:jc w:val="both"/>
              <w:rPr>
                <w:color w:val="000000"/>
              </w:rPr>
            </w:pPr>
            <w:r>
              <w:rPr>
                <w:color w:val="000000"/>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1E2136" w:rsidTr="001E458B">
        <w:trPr>
          <w:trHeight w:val="1"/>
        </w:trPr>
        <w:tc>
          <w:tcPr>
            <w:tcW w:w="3410" w:type="dxa"/>
            <w:tcBorders>
              <w:top w:val="single" w:sz="4" w:space="0" w:color="000000"/>
              <w:left w:val="single" w:sz="4" w:space="0" w:color="000000"/>
              <w:bottom w:val="single" w:sz="4" w:space="0" w:color="000000"/>
              <w:right w:val="single" w:sz="4" w:space="0" w:color="000000"/>
            </w:tcBorders>
            <w:shd w:val="clear" w:color="auto" w:fill="FFFFFF"/>
          </w:tcPr>
          <w:p w:rsidR="001E2136" w:rsidRDefault="001E2136" w:rsidP="001E458B">
            <w:pPr>
              <w:widowControl w:val="0"/>
              <w:spacing w:before="100" w:after="100" w:line="240" w:lineRule="exact"/>
              <w:jc w:val="both"/>
              <w:rPr>
                <w:color w:val="000000"/>
              </w:rPr>
            </w:pPr>
            <w:r>
              <w:rPr>
                <w:color w:val="000000"/>
              </w:rPr>
              <w:t>Оценка «не зачтено»</w:t>
            </w:r>
          </w:p>
        </w:tc>
        <w:tc>
          <w:tcPr>
            <w:tcW w:w="6447" w:type="dxa"/>
            <w:tcBorders>
              <w:top w:val="single" w:sz="4" w:space="0" w:color="000000"/>
              <w:left w:val="single" w:sz="4" w:space="0" w:color="000000"/>
              <w:bottom w:val="single" w:sz="4" w:space="0" w:color="000000"/>
              <w:right w:val="single" w:sz="4" w:space="0" w:color="000000"/>
            </w:tcBorders>
            <w:shd w:val="clear" w:color="auto" w:fill="FFFFFF"/>
          </w:tcPr>
          <w:p w:rsidR="001E2136" w:rsidRDefault="001E2136" w:rsidP="001E458B">
            <w:pPr>
              <w:widowControl w:val="0"/>
              <w:spacing w:before="100" w:after="100" w:line="240" w:lineRule="exact"/>
              <w:jc w:val="both"/>
              <w:rPr>
                <w:color w:val="000000"/>
              </w:rPr>
            </w:pPr>
            <w:r>
              <w:rPr>
                <w:color w:val="000000"/>
              </w:rPr>
              <w:t>пробелы в знаниях основного программного материала, принципиальные ошибки при ответе на вопросы.</w:t>
            </w:r>
          </w:p>
        </w:tc>
      </w:tr>
    </w:tbl>
    <w:p w:rsidR="001E2136" w:rsidRDefault="001E2136" w:rsidP="001E2136">
      <w:pPr>
        <w:tabs>
          <w:tab w:val="left" w:pos="3585"/>
        </w:tabs>
        <w:spacing w:after="0" w:line="240" w:lineRule="exact"/>
        <w:ind w:firstLine="426"/>
        <w:jc w:val="both"/>
      </w:pPr>
    </w:p>
    <w:p w:rsidR="001E2136" w:rsidRDefault="001E2136" w:rsidP="001E2136">
      <w:pPr>
        <w:spacing w:after="0" w:line="240" w:lineRule="auto"/>
        <w:ind w:left="284"/>
        <w:contextualSpacing/>
        <w:jc w:val="both"/>
      </w:pPr>
      <w:r>
        <w:rPr>
          <w:b/>
        </w:rPr>
        <w:t>Вопросы к зачету:</w:t>
      </w:r>
    </w:p>
    <w:p w:rsidR="001E2136" w:rsidRDefault="001E2136" w:rsidP="001E2136">
      <w:pPr>
        <w:spacing w:after="0" w:line="240" w:lineRule="auto"/>
        <w:ind w:left="284"/>
        <w:contextualSpacing/>
        <w:jc w:val="both"/>
      </w:pPr>
    </w:p>
    <w:p w:rsidR="001E2136" w:rsidRDefault="001E2136" w:rsidP="001E2136">
      <w:pPr>
        <w:spacing w:after="0" w:line="240" w:lineRule="auto"/>
        <w:ind w:left="284"/>
        <w:contextualSpacing/>
        <w:jc w:val="both"/>
      </w:pPr>
      <w:r>
        <w:t xml:space="preserve">1. Основные термины, применяемые в ПУЭ, ПТЭ, ПТБ, </w:t>
      </w:r>
      <w:proofErr w:type="spellStart"/>
      <w:r>
        <w:t>СНиП</w:t>
      </w:r>
      <w:proofErr w:type="spellEnd"/>
      <w:r>
        <w:t>.</w:t>
      </w:r>
    </w:p>
    <w:p w:rsidR="001E2136" w:rsidRDefault="001E2136" w:rsidP="001E2136">
      <w:pPr>
        <w:spacing w:after="0" w:line="240" w:lineRule="auto"/>
        <w:ind w:left="284"/>
        <w:contextualSpacing/>
        <w:jc w:val="both"/>
      </w:pPr>
      <w:r>
        <w:t>2. Источники финансирования СМР и  ПНР.</w:t>
      </w:r>
    </w:p>
    <w:p w:rsidR="001E2136" w:rsidRDefault="001E2136" w:rsidP="001E2136">
      <w:pPr>
        <w:spacing w:after="0" w:line="240" w:lineRule="auto"/>
        <w:ind w:left="284"/>
        <w:contextualSpacing/>
        <w:jc w:val="both"/>
      </w:pPr>
      <w:r>
        <w:t>3. Хозяйственный и подрядный способы выполнения СМР.</w:t>
      </w:r>
    </w:p>
    <w:p w:rsidR="001E2136" w:rsidRDefault="001E2136" w:rsidP="001E2136">
      <w:pPr>
        <w:spacing w:after="0" w:line="240" w:lineRule="auto"/>
        <w:ind w:left="284"/>
        <w:contextualSpacing/>
        <w:jc w:val="both"/>
      </w:pPr>
      <w:r>
        <w:t>4. Две стадии СМР.</w:t>
      </w:r>
    </w:p>
    <w:p w:rsidR="001E2136" w:rsidRDefault="001E2136" w:rsidP="001E2136">
      <w:pPr>
        <w:spacing w:after="0" w:line="240" w:lineRule="auto"/>
        <w:ind w:left="284"/>
        <w:contextualSpacing/>
        <w:jc w:val="both"/>
      </w:pPr>
      <w:r>
        <w:t>5. Основные принципы механизации и индустриализации СМР.</w:t>
      </w:r>
    </w:p>
    <w:p w:rsidR="001E2136" w:rsidRDefault="001E2136" w:rsidP="001E2136">
      <w:pPr>
        <w:spacing w:after="0" w:line="240" w:lineRule="auto"/>
        <w:ind w:left="284"/>
        <w:contextualSpacing/>
        <w:jc w:val="both"/>
      </w:pPr>
      <w:r>
        <w:t>6. Узловой, стендовый  и комплектно-блочный методы производства СМР.</w:t>
      </w:r>
    </w:p>
    <w:p w:rsidR="001E2136" w:rsidRDefault="001E2136" w:rsidP="001E2136">
      <w:pPr>
        <w:spacing w:after="0" w:line="240" w:lineRule="auto"/>
        <w:ind w:left="284"/>
        <w:contextualSpacing/>
        <w:jc w:val="both"/>
      </w:pPr>
      <w:r>
        <w:t>7. Четыре этапа ПНР.</w:t>
      </w:r>
    </w:p>
    <w:p w:rsidR="001E2136" w:rsidRDefault="001E2136" w:rsidP="001E2136">
      <w:pPr>
        <w:spacing w:after="0" w:line="240" w:lineRule="auto"/>
        <w:ind w:left="284"/>
        <w:contextualSpacing/>
        <w:jc w:val="both"/>
      </w:pPr>
      <w:r>
        <w:t>8. Порядок получения условий на присоединение, оформление проектной документации и     ввода в эксплуатацию вновь сооружаемых электроустановок.</w:t>
      </w:r>
    </w:p>
    <w:p w:rsidR="001E2136" w:rsidRDefault="001E2136" w:rsidP="001E2136">
      <w:pPr>
        <w:spacing w:after="0" w:line="240" w:lineRule="auto"/>
        <w:ind w:left="284"/>
        <w:contextualSpacing/>
        <w:jc w:val="both"/>
      </w:pPr>
      <w:r>
        <w:t>9. Документация, необходимая для выполнения СМР, ПНР и сдачи в эксплуатацию вновь монтируемого, реконструируемого, подлежащего модернизации электрооборудования СЭС.  10. Исполнительная техническая документация. Рабочие чертежи. Изображение электроустановок на чертежах.</w:t>
      </w:r>
    </w:p>
    <w:p w:rsidR="001E2136" w:rsidRDefault="001E2136" w:rsidP="001E2136">
      <w:pPr>
        <w:spacing w:after="0" w:line="240" w:lineRule="auto"/>
        <w:ind w:left="284"/>
        <w:contextualSpacing/>
        <w:jc w:val="both"/>
      </w:pPr>
      <w:r>
        <w:t>11. Документация, предъявляемая строительно-монтажными организациями рабочей или Государственной комиссиям.</w:t>
      </w:r>
    </w:p>
    <w:p w:rsidR="001E2136" w:rsidRDefault="001E2136" w:rsidP="001E2136">
      <w:pPr>
        <w:spacing w:after="0" w:line="240" w:lineRule="auto"/>
        <w:ind w:left="284"/>
        <w:contextualSpacing/>
        <w:jc w:val="both"/>
      </w:pPr>
      <w:r>
        <w:t>12. Общие сведения о контактных соединениях голых проводов, жил кабелей, изолированных проводов, шин, вводов электрооборудования.</w:t>
      </w:r>
    </w:p>
    <w:p w:rsidR="001E2136" w:rsidRDefault="001E2136" w:rsidP="001E2136">
      <w:pPr>
        <w:spacing w:after="0" w:line="240" w:lineRule="auto"/>
        <w:ind w:left="284"/>
        <w:contextualSpacing/>
        <w:jc w:val="both"/>
      </w:pPr>
      <w:r>
        <w:t xml:space="preserve">13. Классификация и требования стандарта к контактным электрическим соединениям. </w:t>
      </w:r>
    </w:p>
    <w:p w:rsidR="001E2136" w:rsidRDefault="001E2136" w:rsidP="001E2136">
      <w:pPr>
        <w:spacing w:after="0" w:line="240" w:lineRule="auto"/>
        <w:ind w:left="284"/>
        <w:contextualSpacing/>
        <w:jc w:val="both"/>
      </w:pPr>
      <w:r>
        <w:t xml:space="preserve">14. Присоединение  шин, жил проводов и кабелей к вводам электрооборудования, зажимам,    троллеям, </w:t>
      </w:r>
      <w:proofErr w:type="spellStart"/>
      <w:r>
        <w:t>шинопроводам</w:t>
      </w:r>
      <w:proofErr w:type="spellEnd"/>
      <w:r>
        <w:t xml:space="preserve"> и контурам заземления.</w:t>
      </w:r>
    </w:p>
    <w:p w:rsidR="001E2136" w:rsidRDefault="001E2136" w:rsidP="001E2136">
      <w:pPr>
        <w:spacing w:after="0" w:line="240" w:lineRule="auto"/>
        <w:ind w:left="284"/>
        <w:contextualSpacing/>
        <w:jc w:val="both"/>
      </w:pPr>
      <w:r>
        <w:t xml:space="preserve">15. </w:t>
      </w:r>
      <w:proofErr w:type="spellStart"/>
      <w:r>
        <w:t>Оконцевание</w:t>
      </w:r>
      <w:proofErr w:type="spellEnd"/>
      <w:r>
        <w:t xml:space="preserve"> и соединение голых, изолированных проводов и кабелей.</w:t>
      </w:r>
    </w:p>
    <w:p w:rsidR="001E2136" w:rsidRDefault="001E2136" w:rsidP="001E2136">
      <w:pPr>
        <w:spacing w:after="0" w:line="240" w:lineRule="auto"/>
        <w:ind w:left="284"/>
        <w:contextualSpacing/>
        <w:jc w:val="both"/>
      </w:pPr>
      <w:r>
        <w:lastRenderedPageBreak/>
        <w:t>16. Силовые трансформаторы. Назначение, стандартная шкала мощностей, основные обозначения, габариты.</w:t>
      </w:r>
    </w:p>
    <w:p w:rsidR="001E2136" w:rsidRDefault="001E2136" w:rsidP="001E2136">
      <w:pPr>
        <w:spacing w:after="0" w:line="240" w:lineRule="auto"/>
        <w:ind w:left="284"/>
        <w:contextualSpacing/>
        <w:jc w:val="both"/>
      </w:pPr>
      <w:r>
        <w:t>17. Основные узлы силовых трансформаторов. Способы транспортировки силовых трансформаторов.</w:t>
      </w:r>
    </w:p>
    <w:p w:rsidR="001E2136" w:rsidRDefault="001E2136" w:rsidP="001E2136">
      <w:pPr>
        <w:spacing w:after="0" w:line="240" w:lineRule="auto"/>
        <w:ind w:left="284"/>
        <w:contextualSpacing/>
        <w:jc w:val="both"/>
      </w:pPr>
      <w:r>
        <w:t xml:space="preserve">18. Конструкция и монтаж </w:t>
      </w:r>
      <w:proofErr w:type="spellStart"/>
      <w:r>
        <w:t>магнитопроводов</w:t>
      </w:r>
      <w:proofErr w:type="spellEnd"/>
      <w:r>
        <w:t xml:space="preserve"> силовых трансформаторов, их прессовки.</w:t>
      </w:r>
    </w:p>
    <w:p w:rsidR="001E2136" w:rsidRDefault="001E2136" w:rsidP="001E2136">
      <w:pPr>
        <w:spacing w:after="0" w:line="240" w:lineRule="auto"/>
        <w:ind w:left="284"/>
        <w:contextualSpacing/>
        <w:jc w:val="both"/>
      </w:pPr>
      <w:r>
        <w:t>19. Типы обмоток силовых трансформаторов и их изоляция.</w:t>
      </w:r>
    </w:p>
    <w:p w:rsidR="001E2136" w:rsidRDefault="001E2136" w:rsidP="001E2136">
      <w:pPr>
        <w:spacing w:after="0" w:line="240" w:lineRule="auto"/>
        <w:ind w:left="284"/>
        <w:contextualSpacing/>
        <w:jc w:val="both"/>
      </w:pPr>
      <w:r>
        <w:t>20. Способы и принцип регулирования напряжения.</w:t>
      </w:r>
    </w:p>
    <w:p w:rsidR="001E2136" w:rsidRDefault="001E2136" w:rsidP="001E2136">
      <w:pPr>
        <w:spacing w:after="0" w:line="240" w:lineRule="auto"/>
        <w:ind w:left="284"/>
        <w:contextualSpacing/>
        <w:jc w:val="both"/>
      </w:pPr>
      <w:r>
        <w:t>21. Основные части переключающих устройств, наладка и монтаж переключающих устрой</w:t>
      </w:r>
      <w:proofErr w:type="gramStart"/>
      <w:r>
        <w:t>ств тр</w:t>
      </w:r>
      <w:proofErr w:type="gramEnd"/>
      <w:r>
        <w:t>ансформатора.</w:t>
      </w:r>
    </w:p>
    <w:p w:rsidR="001E2136" w:rsidRDefault="001E2136" w:rsidP="001E2136">
      <w:pPr>
        <w:spacing w:after="0" w:line="240" w:lineRule="auto"/>
        <w:ind w:left="284"/>
        <w:contextualSpacing/>
        <w:jc w:val="both"/>
      </w:pPr>
      <w:r>
        <w:t>22. Нагрев и способы охлаждения трансформаторов.</w:t>
      </w:r>
    </w:p>
    <w:p w:rsidR="001E2136" w:rsidRDefault="001E2136" w:rsidP="001E2136">
      <w:pPr>
        <w:spacing w:after="0" w:line="240" w:lineRule="auto"/>
        <w:ind w:left="284"/>
        <w:contextualSpacing/>
        <w:jc w:val="both"/>
      </w:pPr>
      <w:r>
        <w:t>23. Назначение и монтажные требования к трансформаторному маслу.</w:t>
      </w:r>
    </w:p>
    <w:p w:rsidR="001E2136" w:rsidRDefault="001E2136" w:rsidP="001E2136">
      <w:pPr>
        <w:spacing w:after="0" w:line="240" w:lineRule="auto"/>
        <w:ind w:left="284"/>
        <w:contextualSpacing/>
        <w:jc w:val="both"/>
      </w:pPr>
      <w:r>
        <w:t>24. Монтаж охладительных устройств и ветровой защиты силовых трансформаторов.</w:t>
      </w:r>
    </w:p>
    <w:p w:rsidR="001E2136" w:rsidRDefault="001E2136" w:rsidP="001E2136">
      <w:pPr>
        <w:spacing w:after="0" w:line="240" w:lineRule="auto"/>
        <w:ind w:left="284"/>
        <w:contextualSpacing/>
        <w:jc w:val="both"/>
      </w:pPr>
      <w:r>
        <w:t>25. Монтаж высоковольтных вводов силовых трансформаторов.</w:t>
      </w:r>
    </w:p>
    <w:p w:rsidR="001E2136" w:rsidRDefault="001E2136" w:rsidP="001E2136">
      <w:pPr>
        <w:spacing w:after="0" w:line="240" w:lineRule="auto"/>
        <w:ind w:left="284"/>
        <w:contextualSpacing/>
        <w:jc w:val="both"/>
      </w:pPr>
      <w:r>
        <w:t>26. Назначение и монтаж расширителя, выхлопной трубы, газового реле, термосифонного фильтра, контрольных приборов силовых трансформаторов.</w:t>
      </w:r>
    </w:p>
    <w:p w:rsidR="001E2136" w:rsidRDefault="001E2136" w:rsidP="001E2136">
      <w:pPr>
        <w:spacing w:after="0" w:line="240" w:lineRule="auto"/>
        <w:ind w:left="284"/>
        <w:contextualSpacing/>
        <w:jc w:val="both"/>
      </w:pPr>
      <w:r>
        <w:t>27. Транспортировка, сроки хранения, доставка силовых трансформаторов и другого электрооборудования в монтажную зону.</w:t>
      </w:r>
    </w:p>
    <w:p w:rsidR="001E2136" w:rsidRDefault="001E2136" w:rsidP="001E2136">
      <w:pPr>
        <w:spacing w:after="0" w:line="240" w:lineRule="auto"/>
        <w:ind w:left="284"/>
        <w:contextualSpacing/>
        <w:jc w:val="both"/>
      </w:pPr>
      <w:r>
        <w:t>28. Способы и технологические приемы сушки трансформаторного масла.</w:t>
      </w:r>
    </w:p>
    <w:p w:rsidR="001E2136" w:rsidRDefault="001E2136" w:rsidP="001E2136">
      <w:pPr>
        <w:spacing w:after="0" w:line="240" w:lineRule="auto"/>
        <w:ind w:left="284"/>
        <w:contextualSpacing/>
        <w:jc w:val="both"/>
      </w:pPr>
      <w:r>
        <w:t>29. Заливка и доливка трансформаторного масла в силовые трансформаторы.</w:t>
      </w:r>
    </w:p>
    <w:p w:rsidR="001E2136" w:rsidRDefault="001E2136" w:rsidP="001E2136">
      <w:pPr>
        <w:spacing w:after="0" w:line="240" w:lineRule="auto"/>
        <w:ind w:left="284"/>
        <w:contextualSpacing/>
        <w:jc w:val="both"/>
      </w:pPr>
      <w:r>
        <w:t>30. Ревизия силовых трансформаторов.</w:t>
      </w:r>
    </w:p>
    <w:p w:rsidR="001E2136" w:rsidRDefault="001E2136" w:rsidP="001E2136">
      <w:pPr>
        <w:spacing w:after="0" w:line="240" w:lineRule="auto"/>
        <w:ind w:left="284"/>
        <w:contextualSpacing/>
        <w:jc w:val="both"/>
      </w:pPr>
      <w:r>
        <w:t>31. Порядок выполнения СМР силовых трансформаторов.</w:t>
      </w:r>
    </w:p>
    <w:p w:rsidR="001E2136" w:rsidRDefault="001E2136" w:rsidP="001E2136">
      <w:pPr>
        <w:spacing w:after="0" w:line="240" w:lineRule="auto"/>
        <w:ind w:left="284"/>
        <w:contextualSpacing/>
        <w:jc w:val="both"/>
      </w:pPr>
      <w:r>
        <w:t>32. Работы, выполняемые перед постановкой силовых трансформаторов под напряжение.     33. Назначение трансформаторного масла и порядок его эксплуатации.</w:t>
      </w:r>
    </w:p>
    <w:p w:rsidR="001E2136" w:rsidRDefault="001E2136" w:rsidP="001E2136">
      <w:pPr>
        <w:spacing w:after="0" w:line="240" w:lineRule="auto"/>
        <w:ind w:left="284"/>
        <w:contextualSpacing/>
        <w:jc w:val="both"/>
      </w:pPr>
      <w:r>
        <w:t xml:space="preserve">34. Чем конструктивно ДГР отличается от силового трансформатора? </w:t>
      </w:r>
    </w:p>
    <w:p w:rsidR="001E2136" w:rsidRDefault="001E2136" w:rsidP="001E2136">
      <w:pPr>
        <w:spacing w:after="0" w:line="240" w:lineRule="auto"/>
        <w:ind w:left="284"/>
        <w:contextualSpacing/>
        <w:jc w:val="both"/>
      </w:pPr>
      <w:r>
        <w:t>35. Набор инструментов и приспособлений для монтажа и ревизии ЭМ.</w:t>
      </w:r>
    </w:p>
    <w:p w:rsidR="001E2136" w:rsidRDefault="001E2136" w:rsidP="001E2136">
      <w:pPr>
        <w:spacing w:after="0" w:line="240" w:lineRule="auto"/>
        <w:ind w:left="284"/>
        <w:contextualSpacing/>
        <w:jc w:val="both"/>
      </w:pPr>
      <w:r>
        <w:t>36. Достоинства стендового метода подготовки ЭМ мощностью до 1КВт к  их монтажу.</w:t>
      </w:r>
    </w:p>
    <w:p w:rsidR="001E2136" w:rsidRDefault="001E2136" w:rsidP="001E2136">
      <w:pPr>
        <w:spacing w:after="0" w:line="240" w:lineRule="auto"/>
        <w:ind w:left="284"/>
        <w:contextualSpacing/>
        <w:jc w:val="both"/>
      </w:pPr>
      <w:r>
        <w:t>37. Технологии посадки подшипников, выверки валов ЭМ и приводимого механизма,   подсушки.</w:t>
      </w:r>
    </w:p>
    <w:p w:rsidR="001E2136" w:rsidRDefault="001E2136" w:rsidP="001E2136">
      <w:pPr>
        <w:spacing w:after="0" w:line="240" w:lineRule="auto"/>
        <w:ind w:left="284"/>
        <w:contextualSpacing/>
        <w:jc w:val="both"/>
      </w:pPr>
      <w:r>
        <w:t>38. Последовательность монтажных работ при установке ЭМ большой мощности.</w:t>
      </w:r>
    </w:p>
    <w:p w:rsidR="001E2136" w:rsidRDefault="001E2136" w:rsidP="001E2136">
      <w:pPr>
        <w:spacing w:after="0" w:line="240" w:lineRule="auto"/>
        <w:ind w:left="284"/>
        <w:contextualSpacing/>
        <w:jc w:val="both"/>
      </w:pPr>
      <w:r>
        <w:t xml:space="preserve">39. Приѐмка строительной части ОРУ, ЗРУ и других </w:t>
      </w:r>
      <w:proofErr w:type="spellStart"/>
      <w:r>
        <w:t>электропомещений</w:t>
      </w:r>
      <w:proofErr w:type="spellEnd"/>
      <w:r>
        <w:t xml:space="preserve"> под монтаж.</w:t>
      </w:r>
    </w:p>
    <w:p w:rsidR="001E2136" w:rsidRDefault="001E2136" w:rsidP="001E2136">
      <w:pPr>
        <w:spacing w:after="0" w:line="240" w:lineRule="auto"/>
        <w:ind w:left="284"/>
        <w:contextualSpacing/>
        <w:jc w:val="both"/>
      </w:pPr>
      <w:r>
        <w:t>40. Монтаж опорной и подвесной изоляции, вентильных разрядников, ОПН, измерительных трансформаторов тока и напряжения.</w:t>
      </w:r>
    </w:p>
    <w:p w:rsidR="001E2136" w:rsidRDefault="001E2136" w:rsidP="001E2136">
      <w:pPr>
        <w:spacing w:after="0" w:line="240" w:lineRule="auto"/>
        <w:ind w:left="284"/>
        <w:contextualSpacing/>
        <w:jc w:val="both"/>
      </w:pPr>
      <w:r>
        <w:t xml:space="preserve">41. Окраска и </w:t>
      </w:r>
      <w:proofErr w:type="spellStart"/>
      <w:r>
        <w:t>фазировка</w:t>
      </w:r>
      <w:proofErr w:type="spellEnd"/>
      <w:r>
        <w:t xml:space="preserve"> оборудования и сборных шин электрооборудования ЗРУ и ОРУ. 42. Монтаж КРУ, КРУН, КСО, КТП.</w:t>
      </w:r>
    </w:p>
    <w:p w:rsidR="001E2136" w:rsidRDefault="001E2136" w:rsidP="001E2136">
      <w:pPr>
        <w:spacing w:after="0" w:line="240" w:lineRule="auto"/>
        <w:ind w:left="284"/>
        <w:contextualSpacing/>
        <w:jc w:val="both"/>
      </w:pPr>
      <w:r>
        <w:t>43. Монтаж и наладка высоковольтных вводов (</w:t>
      </w:r>
      <w:proofErr w:type="gramStart"/>
      <w:r>
        <w:t>ВВ</w:t>
      </w:r>
      <w:proofErr w:type="gramEnd"/>
      <w:r>
        <w:t>) выключателей и их приводов.</w:t>
      </w:r>
    </w:p>
    <w:p w:rsidR="001E2136" w:rsidRDefault="001E2136" w:rsidP="001E2136">
      <w:pPr>
        <w:spacing w:after="0" w:line="240" w:lineRule="auto"/>
        <w:ind w:left="284"/>
        <w:contextualSpacing/>
        <w:jc w:val="both"/>
      </w:pPr>
      <w:r>
        <w:t>44. Монтаж  разъединителя, отделителя, короткозамыкателя и их приводов.</w:t>
      </w:r>
    </w:p>
    <w:p w:rsidR="001E2136" w:rsidRDefault="001E2136" w:rsidP="001E2136">
      <w:pPr>
        <w:spacing w:after="0" w:line="240" w:lineRule="auto"/>
        <w:ind w:left="284"/>
        <w:contextualSpacing/>
        <w:jc w:val="both"/>
      </w:pPr>
      <w:r>
        <w:t>45. Монтаж в электроустановках до 1000</w:t>
      </w:r>
      <w:proofErr w:type="gramStart"/>
      <w:r>
        <w:t xml:space="preserve"> В</w:t>
      </w:r>
      <w:proofErr w:type="gramEnd"/>
      <w:r>
        <w:t>: щитов распределительных, управления, защиты, пультов и станций  управления, распределительных пунктов (шкафов), силовых ящиков, контакторов, контроллеров, автоматических выключателей, магнитных пускателей.</w:t>
      </w:r>
    </w:p>
    <w:p w:rsidR="001E2136" w:rsidRDefault="001E2136" w:rsidP="001E2136">
      <w:pPr>
        <w:spacing w:after="0" w:line="240" w:lineRule="auto"/>
        <w:ind w:left="284"/>
        <w:contextualSpacing/>
        <w:jc w:val="both"/>
      </w:pPr>
      <w:r>
        <w:t xml:space="preserve">46. Схемы соединения конденсаторов при комплектовании </w:t>
      </w:r>
      <w:proofErr w:type="gramStart"/>
      <w:r>
        <w:t>тр</w:t>
      </w:r>
      <w:proofErr w:type="gramEnd"/>
      <w:r>
        <w:t>ѐхфазных КБ .</w:t>
      </w:r>
    </w:p>
    <w:p w:rsidR="001E2136" w:rsidRDefault="001E2136" w:rsidP="001E2136">
      <w:pPr>
        <w:spacing w:after="0" w:line="240" w:lineRule="auto"/>
        <w:ind w:left="284"/>
        <w:contextualSpacing/>
        <w:jc w:val="both"/>
      </w:pPr>
      <w:r>
        <w:t>47. Виды защит КУ 48. Монтажные требования к помещениям АКБ.</w:t>
      </w:r>
    </w:p>
    <w:p w:rsidR="001E2136" w:rsidRDefault="001E2136" w:rsidP="001E2136">
      <w:pPr>
        <w:spacing w:after="0" w:line="240" w:lineRule="auto"/>
        <w:ind w:left="284"/>
        <w:contextualSpacing/>
        <w:jc w:val="both"/>
      </w:pPr>
      <w:r>
        <w:t>49. Спецодежда и оборудование, необходимые для монтажа и эксплуатации АКБ.</w:t>
      </w:r>
    </w:p>
    <w:p w:rsidR="001E2136" w:rsidRDefault="001E2136" w:rsidP="001E2136">
      <w:pPr>
        <w:spacing w:after="0" w:line="240" w:lineRule="auto"/>
        <w:ind w:left="284"/>
        <w:contextualSpacing/>
        <w:jc w:val="both"/>
      </w:pPr>
      <w:r>
        <w:t xml:space="preserve">50. Назначение, монтаж АКБ.  </w:t>
      </w:r>
    </w:p>
    <w:p w:rsidR="001E2136" w:rsidRDefault="001E2136" w:rsidP="001E2136">
      <w:pPr>
        <w:spacing w:after="0" w:line="240" w:lineRule="auto"/>
        <w:ind w:left="284"/>
        <w:contextualSpacing/>
        <w:jc w:val="both"/>
      </w:pPr>
      <w:r>
        <w:t>51. Компоновка печей прямого и косвенного действия, требования к прокладке проводов и кабелей силовых цепей и цепей измерения, пирометрических цепей.</w:t>
      </w:r>
    </w:p>
    <w:p w:rsidR="001E2136" w:rsidRDefault="001E2136" w:rsidP="001E2136">
      <w:pPr>
        <w:spacing w:after="0" w:line="240" w:lineRule="auto"/>
        <w:ind w:left="284"/>
        <w:contextualSpacing/>
        <w:jc w:val="both"/>
      </w:pPr>
      <w:r>
        <w:t>52. Требования к помещениям электросварочных установок и сварочных постов.</w:t>
      </w:r>
    </w:p>
    <w:p w:rsidR="001E2136" w:rsidRDefault="001E2136" w:rsidP="001E2136">
      <w:pPr>
        <w:spacing w:after="0" w:line="240" w:lineRule="auto"/>
        <w:ind w:left="284"/>
        <w:contextualSpacing/>
        <w:jc w:val="both"/>
      </w:pPr>
      <w:r>
        <w:t>53. Сварка в электромонтажном производстве.</w:t>
      </w:r>
    </w:p>
    <w:p w:rsidR="001E2136" w:rsidRDefault="001E2136" w:rsidP="001E2136">
      <w:pPr>
        <w:spacing w:after="0" w:line="240" w:lineRule="auto"/>
        <w:ind w:left="284"/>
        <w:contextualSpacing/>
        <w:jc w:val="both"/>
      </w:pPr>
      <w:r>
        <w:t>54. Термины, применяемые при сооружении заземляющих устройств.</w:t>
      </w:r>
    </w:p>
    <w:p w:rsidR="001E2136" w:rsidRDefault="001E2136" w:rsidP="001E2136">
      <w:pPr>
        <w:spacing w:after="0" w:line="240" w:lineRule="auto"/>
        <w:ind w:left="284"/>
        <w:contextualSpacing/>
        <w:jc w:val="both"/>
      </w:pPr>
      <w:r>
        <w:t xml:space="preserve">55. Монтажные требования к </w:t>
      </w:r>
      <w:proofErr w:type="spellStart"/>
      <w:r>
        <w:t>заземлителям</w:t>
      </w:r>
      <w:proofErr w:type="spellEnd"/>
      <w:r>
        <w:t xml:space="preserve"> и их конструктивным элементам.</w:t>
      </w:r>
    </w:p>
    <w:p w:rsidR="001E2136" w:rsidRDefault="001E2136" w:rsidP="001E2136">
      <w:pPr>
        <w:spacing w:after="0" w:line="240" w:lineRule="auto"/>
        <w:ind w:left="284"/>
        <w:contextualSpacing/>
        <w:jc w:val="both"/>
      </w:pPr>
      <w:r>
        <w:t>56. Выполнение заземлений в скальных грунтах, в вечной мерзлоте, в песках.</w:t>
      </w:r>
    </w:p>
    <w:p w:rsidR="001E2136" w:rsidRDefault="001E2136" w:rsidP="001E2136">
      <w:pPr>
        <w:spacing w:after="0" w:line="240" w:lineRule="auto"/>
        <w:ind w:left="284"/>
        <w:contextualSpacing/>
        <w:jc w:val="both"/>
      </w:pPr>
      <w:r>
        <w:t xml:space="preserve">57. Порядок отчуждения земель для сооружения </w:t>
      </w:r>
      <w:proofErr w:type="gramStart"/>
      <w:r>
        <w:t>ВЛ</w:t>
      </w:r>
      <w:proofErr w:type="gramEnd"/>
      <w:r>
        <w:t xml:space="preserve"> и подстанций.</w:t>
      </w:r>
    </w:p>
    <w:p w:rsidR="001E2136" w:rsidRDefault="001E2136" w:rsidP="001E2136">
      <w:pPr>
        <w:spacing w:after="0" w:line="240" w:lineRule="auto"/>
        <w:ind w:left="284"/>
        <w:contextualSpacing/>
        <w:jc w:val="both"/>
      </w:pPr>
      <w:r>
        <w:t>58. Охранная зона ВЛ.</w:t>
      </w:r>
    </w:p>
    <w:p w:rsidR="001E2136" w:rsidRDefault="001E2136" w:rsidP="001E2136">
      <w:pPr>
        <w:spacing w:after="0" w:line="240" w:lineRule="auto"/>
        <w:ind w:left="284"/>
        <w:contextualSpacing/>
        <w:jc w:val="both"/>
      </w:pPr>
      <w:r>
        <w:t>59. Вырубка просек, устройство подъездов, отчистка трассы ВЛ.</w:t>
      </w:r>
    </w:p>
    <w:p w:rsidR="001E2136" w:rsidRDefault="001E2136" w:rsidP="001E2136">
      <w:pPr>
        <w:spacing w:after="0" w:line="240" w:lineRule="auto"/>
        <w:ind w:left="284"/>
        <w:contextualSpacing/>
        <w:jc w:val="both"/>
      </w:pPr>
      <w:r>
        <w:lastRenderedPageBreak/>
        <w:t xml:space="preserve">60. Изыскание трассы </w:t>
      </w:r>
      <w:proofErr w:type="gramStart"/>
      <w:r>
        <w:t>ВЛ</w:t>
      </w:r>
      <w:proofErr w:type="gramEnd"/>
      <w:r>
        <w:t>, ее закрепление на местности, порядок передачи трассы проектной организации, заказчику, подрядной и субподрядной организациям.</w:t>
      </w:r>
    </w:p>
    <w:p w:rsidR="001E2136" w:rsidRDefault="001E2136" w:rsidP="001E2136">
      <w:pPr>
        <w:spacing w:after="0" w:line="240" w:lineRule="auto"/>
        <w:ind w:left="284"/>
        <w:contextualSpacing/>
        <w:jc w:val="both"/>
      </w:pPr>
      <w:r>
        <w:t>61. Строительные работы при сооружении ВЛ. Их особенности при выполнении работ в скальных грунтах, в условиях мерзлоты, пустынь, болот.</w:t>
      </w:r>
    </w:p>
    <w:p w:rsidR="001E2136" w:rsidRDefault="001E2136" w:rsidP="001E2136">
      <w:pPr>
        <w:spacing w:after="0" w:line="240" w:lineRule="auto"/>
        <w:ind w:left="284"/>
        <w:contextualSpacing/>
        <w:jc w:val="both"/>
      </w:pPr>
      <w:r>
        <w:t>62. Основные типы опор ВЛ. Сборка и доставка простых и сложных опор на пикеты.</w:t>
      </w:r>
    </w:p>
    <w:p w:rsidR="001E2136" w:rsidRDefault="001E2136" w:rsidP="001E2136">
      <w:pPr>
        <w:spacing w:after="0" w:line="240" w:lineRule="auto"/>
        <w:ind w:left="284"/>
        <w:contextualSpacing/>
        <w:jc w:val="both"/>
      </w:pPr>
      <w:r>
        <w:t>63. Основные элементы деревянных, железобетонных и металлических опор.</w:t>
      </w:r>
    </w:p>
    <w:p w:rsidR="001E2136" w:rsidRDefault="001E2136" w:rsidP="001E2136">
      <w:pPr>
        <w:spacing w:after="0" w:line="240" w:lineRule="auto"/>
        <w:ind w:left="284"/>
        <w:contextualSpacing/>
        <w:jc w:val="both"/>
      </w:pPr>
      <w:r>
        <w:t xml:space="preserve">64. Что называют </w:t>
      </w:r>
      <w:proofErr w:type="gramStart"/>
      <w:r>
        <w:t>ВЛ</w:t>
      </w:r>
      <w:proofErr w:type="gramEnd"/>
      <w:r>
        <w:t>, подстанцией?</w:t>
      </w:r>
    </w:p>
    <w:p w:rsidR="001E2136" w:rsidRDefault="001E2136" w:rsidP="001E2136">
      <w:pPr>
        <w:spacing w:after="0" w:line="240" w:lineRule="auto"/>
        <w:ind w:left="284"/>
        <w:contextualSpacing/>
        <w:jc w:val="both"/>
      </w:pPr>
      <w:r>
        <w:t xml:space="preserve">65. Транспонирование </w:t>
      </w:r>
      <w:proofErr w:type="gramStart"/>
      <w:r>
        <w:t>ВЛ</w:t>
      </w:r>
      <w:proofErr w:type="gramEnd"/>
      <w:r>
        <w:t xml:space="preserve"> и </w:t>
      </w:r>
      <w:proofErr w:type="spellStart"/>
      <w:r>
        <w:t>токопроводов</w:t>
      </w:r>
      <w:proofErr w:type="spellEnd"/>
      <w:r>
        <w:t>.</w:t>
      </w:r>
    </w:p>
    <w:p w:rsidR="001E2136" w:rsidRDefault="001E2136" w:rsidP="001E2136">
      <w:pPr>
        <w:spacing w:after="0" w:line="240" w:lineRule="auto"/>
        <w:ind w:left="284"/>
        <w:contextualSpacing/>
        <w:jc w:val="both"/>
      </w:pPr>
      <w:r>
        <w:t xml:space="preserve">66. Типы изоляторов, применяемых при сооружении ВЛ. Порядок комплектования гирлянд изоляторов, требования к изоляции </w:t>
      </w:r>
      <w:proofErr w:type="gramStart"/>
      <w:r>
        <w:t>ВЛ</w:t>
      </w:r>
      <w:proofErr w:type="gramEnd"/>
      <w:r>
        <w:t xml:space="preserve"> в условиях загрязнения.</w:t>
      </w:r>
    </w:p>
    <w:p w:rsidR="001E2136" w:rsidRDefault="001E2136" w:rsidP="001E2136">
      <w:pPr>
        <w:spacing w:after="0" w:line="240" w:lineRule="auto"/>
        <w:ind w:left="284"/>
        <w:contextualSpacing/>
        <w:jc w:val="both"/>
      </w:pPr>
      <w:r>
        <w:t>67. Марки и стандартные сечения проводов и тросов.</w:t>
      </w:r>
    </w:p>
    <w:p w:rsidR="001E2136" w:rsidRDefault="001E2136" w:rsidP="001E2136">
      <w:pPr>
        <w:spacing w:after="0" w:line="240" w:lineRule="auto"/>
        <w:ind w:left="284"/>
        <w:contextualSpacing/>
        <w:jc w:val="both"/>
      </w:pPr>
      <w:r>
        <w:t>68. Технологические приемы раскатки, соединения, визирования, подвески, перекладки проводов из роликов в зажимы.</w:t>
      </w:r>
    </w:p>
    <w:p w:rsidR="001E2136" w:rsidRDefault="001E2136" w:rsidP="001E2136">
      <w:pPr>
        <w:spacing w:after="0" w:line="240" w:lineRule="auto"/>
        <w:ind w:left="284"/>
        <w:contextualSpacing/>
        <w:jc w:val="both"/>
      </w:pPr>
      <w:r>
        <w:t xml:space="preserve">69. Технологические приемы выполнения СМР по монтажу сложных и простых опор </w:t>
      </w:r>
      <w:proofErr w:type="gramStart"/>
      <w:r>
        <w:t>ВЛ</w:t>
      </w:r>
      <w:proofErr w:type="gramEnd"/>
      <w:r>
        <w:t xml:space="preserve">, железобетонных конструкций ОРУ и подстанций. </w:t>
      </w:r>
    </w:p>
    <w:p w:rsidR="001E2136" w:rsidRDefault="001E2136" w:rsidP="001E2136">
      <w:pPr>
        <w:spacing w:after="0" w:line="240" w:lineRule="auto"/>
        <w:ind w:left="284"/>
        <w:contextualSpacing/>
        <w:jc w:val="both"/>
      </w:pPr>
      <w:r>
        <w:t xml:space="preserve">70. Особенности сооружения </w:t>
      </w:r>
      <w:proofErr w:type="gramStart"/>
      <w:r>
        <w:t>ВЛ</w:t>
      </w:r>
      <w:proofErr w:type="gramEnd"/>
      <w:r>
        <w:t xml:space="preserve"> 0.4кВ.</w:t>
      </w:r>
    </w:p>
    <w:p w:rsidR="001E2136" w:rsidRDefault="001E2136" w:rsidP="001E2136">
      <w:pPr>
        <w:spacing w:after="0" w:line="240" w:lineRule="auto"/>
        <w:ind w:left="284"/>
        <w:contextualSpacing/>
        <w:jc w:val="both"/>
      </w:pPr>
      <w:r>
        <w:t>71. Пуско-наладочные работы на ВЛ.</w:t>
      </w:r>
    </w:p>
    <w:p w:rsidR="001E2136" w:rsidRDefault="001E2136" w:rsidP="001E2136">
      <w:pPr>
        <w:spacing w:after="0" w:line="240" w:lineRule="auto"/>
        <w:ind w:left="284"/>
        <w:contextualSpacing/>
        <w:jc w:val="both"/>
      </w:pPr>
      <w:r>
        <w:t>72. Стандартные сечения жил, марки проводов и кабелей.</w:t>
      </w:r>
    </w:p>
    <w:p w:rsidR="001E2136" w:rsidRDefault="001E2136" w:rsidP="001E2136">
      <w:pPr>
        <w:spacing w:after="0" w:line="240" w:lineRule="auto"/>
        <w:ind w:left="284"/>
        <w:contextualSpacing/>
        <w:jc w:val="both"/>
      </w:pPr>
      <w:r>
        <w:t>73. Монтаж КЛ в траншее, в кабельных полуэтажах, каналах, тоннелях, блоках.</w:t>
      </w:r>
    </w:p>
    <w:p w:rsidR="001E2136" w:rsidRDefault="001E2136" w:rsidP="001E2136">
      <w:pPr>
        <w:spacing w:after="0" w:line="240" w:lineRule="auto"/>
        <w:ind w:left="284"/>
        <w:contextualSpacing/>
        <w:jc w:val="both"/>
      </w:pPr>
      <w:r>
        <w:t>74. Прокладка проводов и кабелей на лотках и в коробах, плинтусах.</w:t>
      </w:r>
    </w:p>
    <w:p w:rsidR="001E2136" w:rsidRDefault="001E2136" w:rsidP="001E2136">
      <w:pPr>
        <w:spacing w:after="0" w:line="240" w:lineRule="auto"/>
        <w:ind w:left="284"/>
        <w:contextualSpacing/>
        <w:jc w:val="both"/>
      </w:pPr>
      <w:r>
        <w:t>75. Прокладка проводов на изолирующих опорах.</w:t>
      </w:r>
    </w:p>
    <w:p w:rsidR="001E2136" w:rsidRDefault="001E2136" w:rsidP="001E2136">
      <w:pPr>
        <w:spacing w:after="0" w:line="240" w:lineRule="auto"/>
        <w:ind w:left="284"/>
        <w:contextualSpacing/>
        <w:jc w:val="both"/>
      </w:pPr>
      <w:r>
        <w:t>76. Прокладка проводов и кабелей на стальном канате.</w:t>
      </w:r>
    </w:p>
    <w:p w:rsidR="001E2136" w:rsidRDefault="001E2136" w:rsidP="001E2136">
      <w:pPr>
        <w:spacing w:after="0" w:line="240" w:lineRule="auto"/>
        <w:ind w:left="284"/>
        <w:contextualSpacing/>
        <w:jc w:val="both"/>
      </w:pPr>
      <w:r>
        <w:t>77. Прокладка установочных проводов по строительным основаниям (открытые проводки) и внутри основных строительных конструкций (скрытые проводки).</w:t>
      </w:r>
    </w:p>
    <w:p w:rsidR="001E2136" w:rsidRDefault="001E2136" w:rsidP="001E2136">
      <w:pPr>
        <w:spacing w:after="0" w:line="240" w:lineRule="auto"/>
        <w:ind w:left="284"/>
        <w:contextualSpacing/>
        <w:jc w:val="both"/>
      </w:pPr>
      <w:r>
        <w:t>78. Прокладка проводов и кабелей в стальных трубах.</w:t>
      </w:r>
    </w:p>
    <w:p w:rsidR="001E2136" w:rsidRDefault="001E2136" w:rsidP="001E2136">
      <w:pPr>
        <w:spacing w:after="0" w:line="240" w:lineRule="auto"/>
        <w:ind w:left="284"/>
        <w:contextualSpacing/>
        <w:jc w:val="both"/>
      </w:pPr>
      <w:r>
        <w:t xml:space="preserve">79. Проводки во </w:t>
      </w:r>
      <w:proofErr w:type="spellStart"/>
      <w:r>
        <w:t>взрыво</w:t>
      </w:r>
      <w:proofErr w:type="spellEnd"/>
      <w:r>
        <w:t>-, пожароопасных помещениях .</w:t>
      </w:r>
    </w:p>
    <w:p w:rsidR="001E2136" w:rsidRDefault="001E2136" w:rsidP="001E2136">
      <w:pPr>
        <w:spacing w:after="0" w:line="240" w:lineRule="auto"/>
        <w:ind w:left="284"/>
        <w:contextualSpacing/>
        <w:jc w:val="both"/>
      </w:pPr>
      <w:r>
        <w:t>80. Прокладка проводов и кабелей в неметаллических трубах.</w:t>
      </w:r>
    </w:p>
    <w:p w:rsidR="001E2136" w:rsidRDefault="001E2136" w:rsidP="001E2136">
      <w:pPr>
        <w:spacing w:after="0" w:line="240" w:lineRule="auto"/>
        <w:ind w:left="284"/>
        <w:contextualSpacing/>
        <w:jc w:val="both"/>
      </w:pPr>
      <w:r>
        <w:t>81. Условные графические и буквенные обозначения. Маркировка цепей в электротехнических схемах.</w:t>
      </w:r>
    </w:p>
    <w:p w:rsidR="001E2136" w:rsidRDefault="001E2136" w:rsidP="001E2136">
      <w:pPr>
        <w:spacing w:after="0" w:line="240" w:lineRule="auto"/>
        <w:ind w:left="284"/>
        <w:contextualSpacing/>
        <w:jc w:val="both"/>
      </w:pPr>
      <w:r>
        <w:t>82. Виды электрических схем.</w:t>
      </w:r>
    </w:p>
    <w:p w:rsidR="001E2136" w:rsidRDefault="001E2136" w:rsidP="001E2136">
      <w:pPr>
        <w:spacing w:after="0" w:line="240" w:lineRule="auto"/>
        <w:ind w:left="284"/>
        <w:contextualSpacing/>
        <w:jc w:val="both"/>
      </w:pPr>
      <w:r>
        <w:t>83. Пуско-наладочные работы и профилактические испытания, предшествующие сушке и нарушению герметизации баков трансформаторов.</w:t>
      </w:r>
    </w:p>
    <w:p w:rsidR="001E2136" w:rsidRDefault="001E2136" w:rsidP="001E2136">
      <w:pPr>
        <w:spacing w:after="0" w:line="240" w:lineRule="auto"/>
        <w:ind w:left="284"/>
        <w:contextualSpacing/>
        <w:jc w:val="both"/>
      </w:pPr>
      <w:r>
        <w:t>84. Определение сопротивлений изоляции электрооборудования. Требования строительных норм к изоляции электрооборудования.</w:t>
      </w:r>
    </w:p>
    <w:p w:rsidR="001E2136" w:rsidRDefault="001E2136" w:rsidP="001E2136">
      <w:pPr>
        <w:spacing w:after="0" w:line="240" w:lineRule="auto"/>
        <w:ind w:left="284"/>
        <w:contextualSpacing/>
        <w:jc w:val="both"/>
      </w:pPr>
      <w:r>
        <w:t>85. Профилактические измерения и испытания трансформаторов.</w:t>
      </w:r>
    </w:p>
    <w:p w:rsidR="001E2136" w:rsidRDefault="001E2136" w:rsidP="001E2136">
      <w:pPr>
        <w:spacing w:after="0" w:line="240" w:lineRule="auto"/>
        <w:ind w:left="284"/>
        <w:contextualSpacing/>
        <w:jc w:val="both"/>
      </w:pPr>
      <w:r>
        <w:t>86. Профилактические измерения и испытания маслонаполненных высоковольтных вводов трансформаторов и выключателей.</w:t>
      </w:r>
    </w:p>
    <w:p w:rsidR="001E2136" w:rsidRDefault="001E2136" w:rsidP="001E2136">
      <w:pPr>
        <w:spacing w:after="0" w:line="240" w:lineRule="auto"/>
        <w:ind w:left="284"/>
        <w:contextualSpacing/>
        <w:jc w:val="both"/>
      </w:pPr>
      <w:r>
        <w:t>87. Измерение сопротивления изоляции, коэффициента абсорбции.</w:t>
      </w:r>
    </w:p>
    <w:p w:rsidR="001E2136" w:rsidRDefault="001E2136" w:rsidP="001E2136">
      <w:pPr>
        <w:spacing w:after="0" w:line="240" w:lineRule="auto"/>
        <w:ind w:left="284"/>
        <w:contextualSpacing/>
        <w:jc w:val="both"/>
      </w:pPr>
      <w:r>
        <w:t>88. Профилактические испытания воздушных и кабельных линий электропередачи.</w:t>
      </w:r>
    </w:p>
    <w:p w:rsidR="001E2136" w:rsidRDefault="001E2136" w:rsidP="001E2136">
      <w:pPr>
        <w:spacing w:after="0" w:line="240" w:lineRule="auto"/>
        <w:ind w:left="284"/>
        <w:contextualSpacing/>
        <w:jc w:val="both"/>
      </w:pPr>
      <w:r>
        <w:t>89. Испытания электродвигателей.</w:t>
      </w:r>
    </w:p>
    <w:p w:rsidR="001E2136" w:rsidRDefault="001E2136" w:rsidP="001E2136">
      <w:pPr>
        <w:spacing w:after="0" w:line="240" w:lineRule="auto"/>
        <w:ind w:left="284"/>
        <w:contextualSpacing/>
        <w:jc w:val="both"/>
      </w:pPr>
      <w:r>
        <w:t>90. Монтаж и приѐмосдаточные испытания конденсаторов.</w:t>
      </w:r>
    </w:p>
    <w:p w:rsidR="001E2136" w:rsidRDefault="001E2136" w:rsidP="001E2136">
      <w:pPr>
        <w:spacing w:after="0" w:line="240" w:lineRule="auto"/>
        <w:ind w:left="284"/>
        <w:contextualSpacing/>
        <w:jc w:val="both"/>
      </w:pPr>
      <w:r>
        <w:t xml:space="preserve">91. </w:t>
      </w:r>
      <w:proofErr w:type="gramStart"/>
      <w:r>
        <w:t xml:space="preserve">Какой объѐм работ необходимо выполнить при наладке заземляющего устройства? </w:t>
      </w:r>
      <w:proofErr w:type="gramEnd"/>
    </w:p>
    <w:p w:rsidR="001E2136" w:rsidRDefault="001E2136" w:rsidP="001E2136">
      <w:pPr>
        <w:spacing w:after="0" w:line="240" w:lineRule="auto"/>
        <w:ind w:left="284"/>
        <w:contextualSpacing/>
        <w:jc w:val="both"/>
      </w:pPr>
      <w:r>
        <w:t xml:space="preserve">92. Как измерить сопротивление </w:t>
      </w:r>
      <w:proofErr w:type="spellStart"/>
      <w:r>
        <w:t>заземлителя</w:t>
      </w:r>
      <w:proofErr w:type="spellEnd"/>
      <w:r>
        <w:t xml:space="preserve"> прибором МС-08?</w:t>
      </w:r>
    </w:p>
    <w:p w:rsidR="001E2136" w:rsidRDefault="001E2136" w:rsidP="001E2136">
      <w:pPr>
        <w:spacing w:after="0" w:line="240" w:lineRule="auto"/>
        <w:ind w:left="284"/>
        <w:contextualSpacing/>
        <w:jc w:val="both"/>
      </w:pPr>
      <w:r>
        <w:t>93. Как проверяют сеть защитного заземления?</w:t>
      </w:r>
    </w:p>
    <w:p w:rsidR="001E2136" w:rsidRDefault="001E2136" w:rsidP="001E2136">
      <w:pPr>
        <w:spacing w:after="0" w:line="240" w:lineRule="auto"/>
        <w:ind w:left="284"/>
        <w:contextualSpacing/>
        <w:jc w:val="both"/>
      </w:pPr>
      <w:r>
        <w:t xml:space="preserve">94. Для чего и как </w:t>
      </w:r>
      <w:proofErr w:type="gramStart"/>
      <w:r>
        <w:t>измеряют</w:t>
      </w:r>
      <w:proofErr w:type="gramEnd"/>
      <w:r>
        <w:t xml:space="preserve"> сопротивление петли фаза-нуль в сетях напряжением до 1 кВ с глухозаземлѐнной </w:t>
      </w:r>
      <w:proofErr w:type="spellStart"/>
      <w:r>
        <w:t>нейтралью</w:t>
      </w:r>
      <w:proofErr w:type="spellEnd"/>
      <w:r>
        <w:t xml:space="preserve">? </w:t>
      </w: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pacing w:after="0" w:line="240" w:lineRule="auto"/>
        <w:ind w:firstLine="426"/>
        <w:contextualSpacing/>
        <w:jc w:val="both"/>
      </w:pPr>
    </w:p>
    <w:p w:rsidR="001E2136" w:rsidRDefault="001E2136" w:rsidP="001E2136">
      <w:pPr>
        <w:sectPr w:rsidR="001E2136">
          <w:headerReference w:type="default" r:id="rId19"/>
          <w:type w:val="continuous"/>
          <w:pgSz w:w="11906" w:h="16838"/>
          <w:pgMar w:top="694" w:right="566" w:bottom="1440" w:left="1418" w:header="0" w:footer="0" w:gutter="0"/>
          <w:cols w:space="720"/>
          <w:formProt w:val="0"/>
          <w:docGrid w:linePitch="299" w:charSpace="4096"/>
        </w:sectPr>
      </w:pPr>
    </w:p>
    <w:p w:rsidR="001E2136" w:rsidRDefault="001E2136" w:rsidP="001E2136">
      <w:pPr>
        <w:spacing w:after="0" w:line="240" w:lineRule="auto"/>
        <w:contextualSpacing/>
        <w:jc w:val="both"/>
      </w:pPr>
    </w:p>
    <w:p w:rsidR="00854937" w:rsidRDefault="00854937" w:rsidP="001200B7">
      <w:pPr>
        <w:spacing w:after="0" w:line="240" w:lineRule="exact"/>
        <w:ind w:firstLine="426"/>
        <w:contextualSpacing/>
        <w:jc w:val="both"/>
      </w:pPr>
    </w:p>
    <w:sectPr w:rsidR="00854937" w:rsidSect="0055163D">
      <w:headerReference w:type="default" r:id="rId20"/>
      <w:pgSz w:w="11906" w:h="16838"/>
      <w:pgMar w:top="1134" w:right="850" w:bottom="1134" w:left="1701" w:header="0"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A25" w:rsidRDefault="00F22A25" w:rsidP="00854937">
      <w:pPr>
        <w:spacing w:after="0" w:line="240" w:lineRule="auto"/>
      </w:pPr>
      <w:r>
        <w:separator/>
      </w:r>
    </w:p>
  </w:endnote>
  <w:endnote w:type="continuationSeparator" w:id="1">
    <w:p w:rsidR="00F22A25" w:rsidRDefault="00F22A25" w:rsidP="008549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1"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A25" w:rsidRDefault="00F22A25" w:rsidP="00854937">
      <w:pPr>
        <w:spacing w:after="0" w:line="240" w:lineRule="auto"/>
      </w:pPr>
      <w:r>
        <w:separator/>
      </w:r>
    </w:p>
  </w:footnote>
  <w:footnote w:type="continuationSeparator" w:id="1">
    <w:p w:rsidR="00F22A25" w:rsidRDefault="00F22A25" w:rsidP="008549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63D" w:rsidRDefault="0055163D">
    <w:pPr>
      <w:pStyle w:val="1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1200B7" w:rsidRPr="003532E8" w:rsidTr="00661ACC">
      <w:trPr>
        <w:trHeight w:val="95"/>
      </w:trPr>
      <w:tc>
        <w:tcPr>
          <w:tcW w:w="9462" w:type="dxa"/>
          <w:gridSpan w:val="4"/>
        </w:tcPr>
        <w:p w:rsidR="001200B7" w:rsidRPr="003532E8" w:rsidRDefault="001200B7" w:rsidP="00661ACC">
          <w:pPr>
            <w:pStyle w:val="15"/>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1200B7" w:rsidRPr="007D493E" w:rsidRDefault="00B94430" w:rsidP="00661ACC">
          <w:pPr>
            <w:pStyle w:val="af"/>
            <w:ind w:left="41" w:hanging="41"/>
            <w:jc w:val="center"/>
            <w:rPr>
              <w:b/>
            </w:rPr>
          </w:pPr>
          <w:r w:rsidRPr="007D493E">
            <w:rPr>
              <w:b/>
            </w:rPr>
            <w:fldChar w:fldCharType="begin"/>
          </w:r>
          <w:r w:rsidR="001200B7" w:rsidRPr="007D493E">
            <w:rPr>
              <w:b/>
            </w:rPr>
            <w:instrText xml:space="preserve"> PAGE  \* MERGEFORMAT </w:instrText>
          </w:r>
          <w:r w:rsidRPr="007D493E">
            <w:rPr>
              <w:b/>
            </w:rPr>
            <w:fldChar w:fldCharType="separate"/>
          </w:r>
          <w:r w:rsidR="006F5801">
            <w:rPr>
              <w:b/>
              <w:noProof/>
            </w:rPr>
            <w:t>20</w:t>
          </w:r>
          <w:r w:rsidRPr="007D493E">
            <w:rPr>
              <w:b/>
            </w:rPr>
            <w:fldChar w:fldCharType="end"/>
          </w:r>
          <w:r w:rsidR="001200B7" w:rsidRPr="007D493E">
            <w:rPr>
              <w:b/>
            </w:rPr>
            <w:t xml:space="preserve"> / </w:t>
          </w:r>
          <w:r w:rsidR="001200B7">
            <w:rPr>
              <w:b/>
            </w:rPr>
            <w:t>96</w:t>
          </w:r>
        </w:p>
      </w:tc>
    </w:tr>
    <w:tr w:rsidR="001200B7" w:rsidRPr="003532E8" w:rsidTr="00661ACC">
      <w:trPr>
        <w:trHeight w:val="101"/>
      </w:trPr>
      <w:tc>
        <w:tcPr>
          <w:tcW w:w="9462" w:type="dxa"/>
          <w:gridSpan w:val="4"/>
        </w:tcPr>
        <w:p w:rsidR="001200B7" w:rsidRPr="003532E8" w:rsidRDefault="001200B7" w:rsidP="00661ACC">
          <w:pPr>
            <w:pStyle w:val="15"/>
            <w:shd w:val="clear" w:color="auto" w:fill="auto"/>
            <w:rPr>
              <w:sz w:val="22"/>
              <w:szCs w:val="22"/>
            </w:rPr>
          </w:pPr>
          <w:r w:rsidRPr="003532E8">
            <w:rPr>
              <w:sz w:val="22"/>
              <w:szCs w:val="22"/>
            </w:rPr>
            <w:t xml:space="preserve">Федеральное государственное бюджетное </w:t>
          </w:r>
        </w:p>
        <w:p w:rsidR="001200B7" w:rsidRPr="003532E8" w:rsidRDefault="001200B7" w:rsidP="00661ACC">
          <w:pPr>
            <w:pStyle w:val="15"/>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200B7" w:rsidRPr="003532E8" w:rsidRDefault="001200B7" w:rsidP="00661ACC">
          <w:pPr>
            <w:pStyle w:val="15"/>
            <w:shd w:val="clear" w:color="auto" w:fill="auto"/>
            <w:rPr>
              <w:sz w:val="22"/>
              <w:szCs w:val="22"/>
              <w:lang w:eastAsia="ru-RU"/>
            </w:rPr>
          </w:pPr>
          <w:r w:rsidRPr="003532E8">
            <w:rPr>
              <w:sz w:val="22"/>
              <w:szCs w:val="22"/>
              <w:lang w:eastAsia="ru-RU"/>
            </w:rPr>
            <w:t>«Ингушский Государственный  Университет»</w:t>
          </w:r>
        </w:p>
        <w:p w:rsidR="001200B7" w:rsidRPr="003532E8" w:rsidRDefault="001200B7" w:rsidP="00661ACC">
          <w:pPr>
            <w:pStyle w:val="15"/>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1200B7" w:rsidRPr="003532E8" w:rsidRDefault="001200B7" w:rsidP="00661ACC">
          <w:pPr>
            <w:pStyle w:val="15"/>
            <w:shd w:val="clear" w:color="auto" w:fill="auto"/>
            <w:ind w:left="325" w:hanging="325"/>
            <w:jc w:val="both"/>
            <w:rPr>
              <w:sz w:val="20"/>
              <w:szCs w:val="20"/>
              <w:lang w:eastAsia="ru-RU"/>
            </w:rPr>
          </w:pPr>
        </w:p>
      </w:tc>
    </w:tr>
    <w:tr w:rsidR="001200B7" w:rsidRPr="003532E8" w:rsidTr="00661ACC">
      <w:trPr>
        <w:trHeight w:val="89"/>
      </w:trPr>
      <w:tc>
        <w:tcPr>
          <w:tcW w:w="9462" w:type="dxa"/>
          <w:gridSpan w:val="4"/>
        </w:tcPr>
        <w:p w:rsidR="001200B7" w:rsidRPr="003532E8" w:rsidRDefault="001200B7" w:rsidP="00661ACC">
          <w:pPr>
            <w:pStyle w:val="15"/>
            <w:shd w:val="clear" w:color="auto" w:fill="auto"/>
            <w:rPr>
              <w:color w:val="FF0000"/>
              <w:sz w:val="22"/>
              <w:szCs w:val="22"/>
              <w:lang w:eastAsia="ru-RU"/>
            </w:rPr>
          </w:pPr>
          <w:r w:rsidRPr="003532E8">
            <w:rPr>
              <w:color w:val="FF0000"/>
              <w:sz w:val="22"/>
              <w:szCs w:val="22"/>
              <w:lang w:eastAsia="ru-RU"/>
            </w:rPr>
            <w:t>Отчет по самооценке</w:t>
          </w:r>
        </w:p>
        <w:p w:rsidR="001200B7" w:rsidRPr="003532E8" w:rsidRDefault="001200B7" w:rsidP="00661ACC">
          <w:pPr>
            <w:pStyle w:val="15"/>
            <w:shd w:val="clear" w:color="auto" w:fill="auto"/>
            <w:rPr>
              <w:color w:val="FF0000"/>
              <w:sz w:val="22"/>
              <w:szCs w:val="22"/>
              <w:lang w:eastAsia="ru-RU"/>
            </w:rPr>
          </w:pPr>
        </w:p>
        <w:p w:rsidR="001200B7" w:rsidRPr="003532E8" w:rsidRDefault="001200B7" w:rsidP="00661ACC">
          <w:pPr>
            <w:pStyle w:val="15"/>
            <w:shd w:val="clear" w:color="auto" w:fill="auto"/>
            <w:rPr>
              <w:color w:val="FF0000"/>
              <w:sz w:val="22"/>
              <w:szCs w:val="22"/>
              <w:lang w:eastAsia="ru-RU"/>
            </w:rPr>
          </w:pPr>
        </w:p>
        <w:p w:rsidR="001200B7" w:rsidRPr="003532E8" w:rsidRDefault="001200B7" w:rsidP="00661ACC">
          <w:pPr>
            <w:pStyle w:val="15"/>
            <w:shd w:val="clear" w:color="auto" w:fill="auto"/>
            <w:rPr>
              <w:color w:val="FF0000"/>
              <w:sz w:val="22"/>
              <w:szCs w:val="22"/>
              <w:lang w:eastAsia="ru-RU"/>
            </w:rPr>
          </w:pPr>
        </w:p>
      </w:tc>
      <w:tc>
        <w:tcPr>
          <w:tcW w:w="1471" w:type="dxa"/>
          <w:vMerge/>
        </w:tcPr>
        <w:p w:rsidR="001200B7" w:rsidRPr="003532E8" w:rsidRDefault="001200B7" w:rsidP="00661ACC">
          <w:pPr>
            <w:pStyle w:val="15"/>
            <w:shd w:val="clear" w:color="auto" w:fill="auto"/>
            <w:ind w:left="325" w:hanging="325"/>
            <w:jc w:val="both"/>
            <w:rPr>
              <w:sz w:val="20"/>
              <w:szCs w:val="20"/>
              <w:lang w:eastAsia="ru-RU"/>
            </w:rPr>
          </w:pPr>
        </w:p>
      </w:tc>
    </w:tr>
    <w:tr w:rsidR="001200B7" w:rsidRPr="003532E8" w:rsidTr="00661ACC">
      <w:trPr>
        <w:trHeight w:val="335"/>
      </w:trPr>
      <w:tc>
        <w:tcPr>
          <w:tcW w:w="9462" w:type="dxa"/>
          <w:gridSpan w:val="4"/>
        </w:tcPr>
        <w:p w:rsidR="001200B7" w:rsidRPr="003532E8" w:rsidRDefault="001200B7" w:rsidP="00661ACC">
          <w:pPr>
            <w:pStyle w:val="15"/>
            <w:shd w:val="clear" w:color="auto" w:fill="auto"/>
            <w:rPr>
              <w:color w:val="FF0000"/>
              <w:sz w:val="21"/>
              <w:szCs w:val="21"/>
              <w:lang w:eastAsia="ru-RU"/>
            </w:rPr>
          </w:pPr>
        </w:p>
      </w:tc>
      <w:tc>
        <w:tcPr>
          <w:tcW w:w="1471" w:type="dxa"/>
          <w:vMerge/>
        </w:tcPr>
        <w:p w:rsidR="001200B7" w:rsidRPr="003532E8" w:rsidRDefault="001200B7" w:rsidP="00661ACC">
          <w:pPr>
            <w:pStyle w:val="15"/>
            <w:shd w:val="clear" w:color="auto" w:fill="auto"/>
            <w:ind w:left="325" w:hanging="325"/>
            <w:jc w:val="both"/>
            <w:rPr>
              <w:sz w:val="20"/>
              <w:szCs w:val="20"/>
              <w:lang w:eastAsia="ru-RU"/>
            </w:rPr>
          </w:pPr>
        </w:p>
      </w:tc>
    </w:tr>
    <w:tr w:rsidR="001200B7" w:rsidRPr="003532E8" w:rsidTr="00661ACC">
      <w:trPr>
        <w:gridBefore w:val="1"/>
        <w:gridAfter w:val="2"/>
        <w:wBefore w:w="108" w:type="dxa"/>
        <w:wAfter w:w="2208" w:type="dxa"/>
        <w:trHeight w:val="95"/>
      </w:trPr>
      <w:tc>
        <w:tcPr>
          <w:tcW w:w="7458" w:type="dxa"/>
        </w:tcPr>
        <w:p w:rsidR="001200B7" w:rsidRPr="003532E8" w:rsidRDefault="001200B7" w:rsidP="00661ACC">
          <w:pPr>
            <w:pStyle w:val="15"/>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1200B7" w:rsidRPr="007D493E" w:rsidRDefault="00B94430" w:rsidP="00661ACC">
          <w:pPr>
            <w:pStyle w:val="af"/>
            <w:ind w:left="41" w:hanging="41"/>
            <w:jc w:val="center"/>
            <w:rPr>
              <w:b/>
            </w:rPr>
          </w:pPr>
          <w:r w:rsidRPr="007D493E">
            <w:rPr>
              <w:b/>
            </w:rPr>
            <w:fldChar w:fldCharType="begin"/>
          </w:r>
          <w:r w:rsidR="001200B7" w:rsidRPr="007D493E">
            <w:rPr>
              <w:b/>
            </w:rPr>
            <w:instrText xml:space="preserve"> PAGE  \* MERGEFORMAT </w:instrText>
          </w:r>
          <w:r w:rsidRPr="007D493E">
            <w:rPr>
              <w:b/>
            </w:rPr>
            <w:fldChar w:fldCharType="separate"/>
          </w:r>
          <w:r w:rsidR="006F5801">
            <w:rPr>
              <w:b/>
              <w:noProof/>
            </w:rPr>
            <w:t>20</w:t>
          </w:r>
          <w:r w:rsidRPr="007D493E">
            <w:rPr>
              <w:b/>
            </w:rPr>
            <w:fldChar w:fldCharType="end"/>
          </w:r>
          <w:r w:rsidR="001200B7" w:rsidRPr="007D493E">
            <w:rPr>
              <w:b/>
            </w:rPr>
            <w:t xml:space="preserve"> / </w:t>
          </w:r>
          <w:r w:rsidR="001200B7">
            <w:rPr>
              <w:b/>
            </w:rPr>
            <w:t>96</w:t>
          </w:r>
        </w:p>
      </w:tc>
    </w:tr>
    <w:tr w:rsidR="001200B7" w:rsidRPr="003532E8" w:rsidTr="00661ACC">
      <w:trPr>
        <w:gridBefore w:val="1"/>
        <w:gridAfter w:val="2"/>
        <w:wBefore w:w="108" w:type="dxa"/>
        <w:wAfter w:w="2208" w:type="dxa"/>
        <w:trHeight w:val="101"/>
      </w:trPr>
      <w:tc>
        <w:tcPr>
          <w:tcW w:w="7458" w:type="dxa"/>
        </w:tcPr>
        <w:p w:rsidR="001200B7" w:rsidRPr="003532E8" w:rsidRDefault="001200B7" w:rsidP="00661ACC">
          <w:pPr>
            <w:pStyle w:val="15"/>
            <w:shd w:val="clear" w:color="auto" w:fill="auto"/>
            <w:rPr>
              <w:sz w:val="22"/>
              <w:szCs w:val="22"/>
            </w:rPr>
          </w:pPr>
          <w:r w:rsidRPr="003532E8">
            <w:rPr>
              <w:sz w:val="22"/>
              <w:szCs w:val="22"/>
            </w:rPr>
            <w:t xml:space="preserve">Федеральное государственное бюджетное </w:t>
          </w:r>
        </w:p>
        <w:p w:rsidR="001200B7" w:rsidRPr="003532E8" w:rsidRDefault="001200B7" w:rsidP="00661ACC">
          <w:pPr>
            <w:pStyle w:val="15"/>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200B7" w:rsidRPr="003532E8" w:rsidRDefault="001200B7" w:rsidP="00661ACC">
          <w:pPr>
            <w:pStyle w:val="15"/>
            <w:shd w:val="clear" w:color="auto" w:fill="auto"/>
            <w:rPr>
              <w:sz w:val="22"/>
              <w:szCs w:val="22"/>
              <w:lang w:eastAsia="ru-RU"/>
            </w:rPr>
          </w:pPr>
          <w:r w:rsidRPr="003532E8">
            <w:rPr>
              <w:sz w:val="22"/>
              <w:szCs w:val="22"/>
              <w:lang w:eastAsia="ru-RU"/>
            </w:rPr>
            <w:t>«Ингушский Государственный  Университет»</w:t>
          </w:r>
        </w:p>
        <w:p w:rsidR="001200B7" w:rsidRPr="003532E8" w:rsidRDefault="001200B7" w:rsidP="00661ACC">
          <w:pPr>
            <w:pStyle w:val="15"/>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1200B7" w:rsidRPr="003532E8" w:rsidRDefault="001200B7" w:rsidP="00661ACC">
          <w:pPr>
            <w:pStyle w:val="15"/>
            <w:shd w:val="clear" w:color="auto" w:fill="auto"/>
            <w:ind w:left="325" w:hanging="325"/>
            <w:jc w:val="both"/>
            <w:rPr>
              <w:sz w:val="20"/>
              <w:szCs w:val="20"/>
              <w:lang w:eastAsia="ru-RU"/>
            </w:rPr>
          </w:pPr>
        </w:p>
      </w:tc>
    </w:tr>
    <w:tr w:rsidR="001200B7" w:rsidRPr="003532E8" w:rsidTr="00661ACC">
      <w:trPr>
        <w:gridBefore w:val="1"/>
        <w:gridAfter w:val="2"/>
        <w:wBefore w:w="108" w:type="dxa"/>
        <w:wAfter w:w="2208" w:type="dxa"/>
        <w:trHeight w:val="89"/>
      </w:trPr>
      <w:tc>
        <w:tcPr>
          <w:tcW w:w="7458" w:type="dxa"/>
        </w:tcPr>
        <w:p w:rsidR="001200B7" w:rsidRPr="003532E8" w:rsidRDefault="001200B7" w:rsidP="00661ACC">
          <w:pPr>
            <w:pStyle w:val="15"/>
            <w:shd w:val="clear" w:color="auto" w:fill="auto"/>
            <w:rPr>
              <w:color w:val="FF0000"/>
              <w:sz w:val="22"/>
              <w:szCs w:val="22"/>
              <w:lang w:eastAsia="ru-RU"/>
            </w:rPr>
          </w:pPr>
          <w:r w:rsidRPr="003532E8">
            <w:rPr>
              <w:color w:val="FF0000"/>
              <w:sz w:val="22"/>
              <w:szCs w:val="22"/>
              <w:lang w:eastAsia="ru-RU"/>
            </w:rPr>
            <w:t>Отчет по самооценке</w:t>
          </w:r>
        </w:p>
        <w:p w:rsidR="001200B7" w:rsidRPr="003532E8" w:rsidRDefault="001200B7" w:rsidP="00661ACC">
          <w:pPr>
            <w:pStyle w:val="15"/>
            <w:shd w:val="clear" w:color="auto" w:fill="auto"/>
            <w:rPr>
              <w:color w:val="FF0000"/>
              <w:sz w:val="22"/>
              <w:szCs w:val="22"/>
              <w:lang w:eastAsia="ru-RU"/>
            </w:rPr>
          </w:pPr>
        </w:p>
        <w:p w:rsidR="001200B7" w:rsidRPr="003532E8" w:rsidRDefault="001200B7" w:rsidP="00661ACC">
          <w:pPr>
            <w:pStyle w:val="15"/>
            <w:shd w:val="clear" w:color="auto" w:fill="auto"/>
            <w:rPr>
              <w:color w:val="FF0000"/>
              <w:sz w:val="22"/>
              <w:szCs w:val="22"/>
              <w:lang w:eastAsia="ru-RU"/>
            </w:rPr>
          </w:pPr>
        </w:p>
        <w:p w:rsidR="001200B7" w:rsidRPr="003532E8" w:rsidRDefault="001200B7" w:rsidP="00661ACC">
          <w:pPr>
            <w:pStyle w:val="15"/>
            <w:shd w:val="clear" w:color="auto" w:fill="auto"/>
            <w:rPr>
              <w:color w:val="FF0000"/>
              <w:sz w:val="22"/>
              <w:szCs w:val="22"/>
              <w:lang w:eastAsia="ru-RU"/>
            </w:rPr>
          </w:pPr>
        </w:p>
      </w:tc>
      <w:tc>
        <w:tcPr>
          <w:tcW w:w="1159" w:type="dxa"/>
          <w:vMerge/>
        </w:tcPr>
        <w:p w:rsidR="001200B7" w:rsidRPr="003532E8" w:rsidRDefault="001200B7" w:rsidP="00661ACC">
          <w:pPr>
            <w:pStyle w:val="15"/>
            <w:shd w:val="clear" w:color="auto" w:fill="auto"/>
            <w:ind w:left="325" w:hanging="325"/>
            <w:jc w:val="both"/>
            <w:rPr>
              <w:sz w:val="20"/>
              <w:szCs w:val="20"/>
              <w:lang w:eastAsia="ru-RU"/>
            </w:rPr>
          </w:pPr>
        </w:p>
      </w:tc>
    </w:tr>
    <w:tr w:rsidR="001200B7" w:rsidRPr="003532E8" w:rsidTr="00661ACC">
      <w:trPr>
        <w:gridBefore w:val="1"/>
        <w:gridAfter w:val="2"/>
        <w:wBefore w:w="108" w:type="dxa"/>
        <w:wAfter w:w="2208" w:type="dxa"/>
        <w:trHeight w:val="335"/>
      </w:trPr>
      <w:tc>
        <w:tcPr>
          <w:tcW w:w="7458" w:type="dxa"/>
        </w:tcPr>
        <w:p w:rsidR="001200B7" w:rsidRPr="003532E8" w:rsidRDefault="001200B7" w:rsidP="00661ACC">
          <w:pPr>
            <w:pStyle w:val="15"/>
            <w:shd w:val="clear" w:color="auto" w:fill="auto"/>
            <w:rPr>
              <w:color w:val="FF0000"/>
              <w:sz w:val="21"/>
              <w:szCs w:val="21"/>
              <w:lang w:eastAsia="ru-RU"/>
            </w:rPr>
          </w:pPr>
        </w:p>
      </w:tc>
      <w:tc>
        <w:tcPr>
          <w:tcW w:w="1159" w:type="dxa"/>
          <w:vMerge/>
        </w:tcPr>
        <w:p w:rsidR="001200B7" w:rsidRPr="003532E8" w:rsidRDefault="001200B7" w:rsidP="00661ACC">
          <w:pPr>
            <w:pStyle w:val="15"/>
            <w:shd w:val="clear" w:color="auto" w:fill="auto"/>
            <w:ind w:left="325" w:hanging="325"/>
            <w:jc w:val="both"/>
            <w:rPr>
              <w:sz w:val="20"/>
              <w:szCs w:val="20"/>
              <w:lang w:eastAsia="ru-RU"/>
            </w:rPr>
          </w:pPr>
        </w:p>
      </w:tc>
    </w:tr>
    <w:tr w:rsidR="001200B7" w:rsidRPr="003532E8" w:rsidTr="00661ACC">
      <w:trPr>
        <w:gridBefore w:val="1"/>
        <w:gridAfter w:val="2"/>
        <w:wBefore w:w="108" w:type="dxa"/>
        <w:wAfter w:w="2208" w:type="dxa"/>
        <w:trHeight w:val="95"/>
      </w:trPr>
      <w:tc>
        <w:tcPr>
          <w:tcW w:w="7458" w:type="dxa"/>
        </w:tcPr>
        <w:p w:rsidR="001200B7" w:rsidRPr="003532E8" w:rsidRDefault="001200B7" w:rsidP="00661ACC">
          <w:pPr>
            <w:pStyle w:val="15"/>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1200B7" w:rsidRPr="007D493E" w:rsidRDefault="00B94430" w:rsidP="00661ACC">
          <w:pPr>
            <w:pStyle w:val="af"/>
            <w:ind w:left="41" w:hanging="41"/>
            <w:jc w:val="center"/>
            <w:rPr>
              <w:b/>
            </w:rPr>
          </w:pPr>
          <w:r w:rsidRPr="007D493E">
            <w:rPr>
              <w:b/>
            </w:rPr>
            <w:fldChar w:fldCharType="begin"/>
          </w:r>
          <w:r w:rsidR="001200B7" w:rsidRPr="007D493E">
            <w:rPr>
              <w:b/>
            </w:rPr>
            <w:instrText xml:space="preserve"> PAGE  \* MERGEFORMAT </w:instrText>
          </w:r>
          <w:r w:rsidRPr="007D493E">
            <w:rPr>
              <w:b/>
            </w:rPr>
            <w:fldChar w:fldCharType="separate"/>
          </w:r>
          <w:r w:rsidR="006F5801">
            <w:rPr>
              <w:b/>
              <w:noProof/>
            </w:rPr>
            <w:t>20</w:t>
          </w:r>
          <w:r w:rsidRPr="007D493E">
            <w:rPr>
              <w:b/>
            </w:rPr>
            <w:fldChar w:fldCharType="end"/>
          </w:r>
          <w:r w:rsidR="001200B7" w:rsidRPr="007D493E">
            <w:rPr>
              <w:b/>
            </w:rPr>
            <w:t xml:space="preserve"> / </w:t>
          </w:r>
          <w:r w:rsidR="001200B7">
            <w:rPr>
              <w:b/>
            </w:rPr>
            <w:t>96</w:t>
          </w:r>
        </w:p>
      </w:tc>
    </w:tr>
    <w:tr w:rsidR="001200B7" w:rsidRPr="003532E8" w:rsidTr="00661ACC">
      <w:trPr>
        <w:gridBefore w:val="1"/>
        <w:gridAfter w:val="2"/>
        <w:wBefore w:w="108" w:type="dxa"/>
        <w:wAfter w:w="2208" w:type="dxa"/>
        <w:trHeight w:val="101"/>
      </w:trPr>
      <w:tc>
        <w:tcPr>
          <w:tcW w:w="7458" w:type="dxa"/>
        </w:tcPr>
        <w:p w:rsidR="001200B7" w:rsidRPr="003532E8" w:rsidRDefault="001200B7" w:rsidP="00661ACC">
          <w:pPr>
            <w:pStyle w:val="15"/>
            <w:shd w:val="clear" w:color="auto" w:fill="auto"/>
            <w:rPr>
              <w:sz w:val="22"/>
              <w:szCs w:val="22"/>
            </w:rPr>
          </w:pPr>
          <w:r w:rsidRPr="003532E8">
            <w:rPr>
              <w:sz w:val="22"/>
              <w:szCs w:val="22"/>
            </w:rPr>
            <w:t xml:space="preserve">Федеральное государственное бюджетное </w:t>
          </w:r>
        </w:p>
        <w:p w:rsidR="001200B7" w:rsidRPr="003532E8" w:rsidRDefault="001200B7" w:rsidP="00661ACC">
          <w:pPr>
            <w:pStyle w:val="15"/>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200B7" w:rsidRPr="003532E8" w:rsidRDefault="001200B7" w:rsidP="00661ACC">
          <w:pPr>
            <w:pStyle w:val="15"/>
            <w:shd w:val="clear" w:color="auto" w:fill="auto"/>
            <w:rPr>
              <w:sz w:val="22"/>
              <w:szCs w:val="22"/>
              <w:lang w:eastAsia="ru-RU"/>
            </w:rPr>
          </w:pPr>
          <w:r w:rsidRPr="003532E8">
            <w:rPr>
              <w:sz w:val="22"/>
              <w:szCs w:val="22"/>
              <w:lang w:eastAsia="ru-RU"/>
            </w:rPr>
            <w:t>«Ингушский Государственный  Университет»</w:t>
          </w:r>
        </w:p>
        <w:p w:rsidR="001200B7" w:rsidRPr="003532E8" w:rsidRDefault="001200B7" w:rsidP="00661ACC">
          <w:pPr>
            <w:pStyle w:val="15"/>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1200B7" w:rsidRPr="003532E8" w:rsidRDefault="001200B7" w:rsidP="00661ACC">
          <w:pPr>
            <w:pStyle w:val="15"/>
            <w:shd w:val="clear" w:color="auto" w:fill="auto"/>
            <w:ind w:left="325" w:hanging="325"/>
            <w:jc w:val="both"/>
            <w:rPr>
              <w:sz w:val="20"/>
              <w:szCs w:val="20"/>
              <w:lang w:eastAsia="ru-RU"/>
            </w:rPr>
          </w:pPr>
        </w:p>
      </w:tc>
    </w:tr>
    <w:tr w:rsidR="001200B7" w:rsidRPr="003532E8" w:rsidTr="00661ACC">
      <w:trPr>
        <w:gridBefore w:val="1"/>
        <w:gridAfter w:val="2"/>
        <w:wBefore w:w="108" w:type="dxa"/>
        <w:wAfter w:w="2208" w:type="dxa"/>
        <w:trHeight w:val="89"/>
      </w:trPr>
      <w:tc>
        <w:tcPr>
          <w:tcW w:w="7458" w:type="dxa"/>
        </w:tcPr>
        <w:p w:rsidR="001200B7" w:rsidRPr="003532E8" w:rsidRDefault="001200B7" w:rsidP="00661ACC">
          <w:pPr>
            <w:pStyle w:val="15"/>
            <w:shd w:val="clear" w:color="auto" w:fill="auto"/>
            <w:rPr>
              <w:color w:val="FF0000"/>
              <w:sz w:val="22"/>
              <w:szCs w:val="22"/>
              <w:lang w:eastAsia="ru-RU"/>
            </w:rPr>
          </w:pPr>
          <w:r w:rsidRPr="003532E8">
            <w:rPr>
              <w:color w:val="FF0000"/>
              <w:sz w:val="22"/>
              <w:szCs w:val="22"/>
              <w:lang w:eastAsia="ru-RU"/>
            </w:rPr>
            <w:t>Отчет по самооценке</w:t>
          </w:r>
        </w:p>
        <w:p w:rsidR="001200B7" w:rsidRPr="003532E8" w:rsidRDefault="001200B7" w:rsidP="00661ACC">
          <w:pPr>
            <w:pStyle w:val="15"/>
            <w:shd w:val="clear" w:color="auto" w:fill="auto"/>
            <w:rPr>
              <w:color w:val="FF0000"/>
              <w:sz w:val="22"/>
              <w:szCs w:val="22"/>
              <w:lang w:eastAsia="ru-RU"/>
            </w:rPr>
          </w:pPr>
        </w:p>
        <w:p w:rsidR="001200B7" w:rsidRPr="003532E8" w:rsidRDefault="001200B7" w:rsidP="00661ACC">
          <w:pPr>
            <w:pStyle w:val="15"/>
            <w:shd w:val="clear" w:color="auto" w:fill="auto"/>
            <w:rPr>
              <w:color w:val="FF0000"/>
              <w:sz w:val="22"/>
              <w:szCs w:val="22"/>
              <w:lang w:eastAsia="ru-RU"/>
            </w:rPr>
          </w:pPr>
        </w:p>
        <w:p w:rsidR="001200B7" w:rsidRPr="003532E8" w:rsidRDefault="001200B7" w:rsidP="00661ACC">
          <w:pPr>
            <w:pStyle w:val="15"/>
            <w:shd w:val="clear" w:color="auto" w:fill="auto"/>
            <w:rPr>
              <w:color w:val="FF0000"/>
              <w:sz w:val="22"/>
              <w:szCs w:val="22"/>
              <w:lang w:eastAsia="ru-RU"/>
            </w:rPr>
          </w:pPr>
        </w:p>
      </w:tc>
      <w:tc>
        <w:tcPr>
          <w:tcW w:w="1159" w:type="dxa"/>
          <w:vMerge/>
        </w:tcPr>
        <w:p w:rsidR="001200B7" w:rsidRPr="003532E8" w:rsidRDefault="001200B7" w:rsidP="00661ACC">
          <w:pPr>
            <w:pStyle w:val="15"/>
            <w:shd w:val="clear" w:color="auto" w:fill="auto"/>
            <w:ind w:left="325" w:hanging="325"/>
            <w:jc w:val="both"/>
            <w:rPr>
              <w:sz w:val="20"/>
              <w:szCs w:val="20"/>
              <w:lang w:eastAsia="ru-RU"/>
            </w:rPr>
          </w:pPr>
        </w:p>
      </w:tc>
    </w:tr>
    <w:tr w:rsidR="001200B7" w:rsidRPr="003532E8" w:rsidTr="00661ACC">
      <w:trPr>
        <w:gridBefore w:val="1"/>
        <w:gridAfter w:val="2"/>
        <w:wBefore w:w="108" w:type="dxa"/>
        <w:wAfter w:w="2208" w:type="dxa"/>
        <w:trHeight w:val="335"/>
      </w:trPr>
      <w:tc>
        <w:tcPr>
          <w:tcW w:w="7458" w:type="dxa"/>
        </w:tcPr>
        <w:p w:rsidR="001200B7" w:rsidRPr="003532E8" w:rsidRDefault="001200B7" w:rsidP="00661ACC">
          <w:pPr>
            <w:pStyle w:val="15"/>
            <w:shd w:val="clear" w:color="auto" w:fill="auto"/>
            <w:rPr>
              <w:color w:val="FF0000"/>
              <w:sz w:val="21"/>
              <w:szCs w:val="21"/>
              <w:lang w:eastAsia="ru-RU"/>
            </w:rPr>
          </w:pPr>
        </w:p>
      </w:tc>
      <w:tc>
        <w:tcPr>
          <w:tcW w:w="1159" w:type="dxa"/>
          <w:vMerge/>
        </w:tcPr>
        <w:p w:rsidR="001200B7" w:rsidRPr="003532E8" w:rsidRDefault="001200B7" w:rsidP="00661ACC">
          <w:pPr>
            <w:pStyle w:val="15"/>
            <w:shd w:val="clear" w:color="auto" w:fill="auto"/>
            <w:ind w:left="325" w:hanging="325"/>
            <w:jc w:val="both"/>
            <w:rPr>
              <w:sz w:val="20"/>
              <w:szCs w:val="20"/>
              <w:lang w:eastAsia="ru-RU"/>
            </w:rPr>
          </w:pPr>
        </w:p>
      </w:tc>
    </w:tr>
  </w:tbl>
  <w:p w:rsidR="001200B7" w:rsidRPr="00DF44C2" w:rsidRDefault="001200B7" w:rsidP="00661ACC">
    <w:pPr>
      <w:spacing w:after="0"/>
      <w:rPr>
        <w:snapToGrid w:val="0"/>
        <w:vanish/>
        <w:color w:val="000000"/>
        <w:w w:val="0"/>
        <w:sz w:val="0"/>
        <w:szCs w:val="0"/>
        <w:u w:color="000000"/>
        <w:bdr w:val="none" w:sz="0" w:space="0" w:color="000000"/>
        <w:shd w:val="clear" w:color="000000" w:fil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0B7" w:rsidRPr="00B111CA" w:rsidRDefault="001200B7" w:rsidP="00B111CA">
    <w:pPr>
      <w:pStyle w:val="af"/>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136" w:rsidRDefault="001E2136">
    <w:pPr>
      <w:pStyle w:val="1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136" w:rsidRDefault="001E2136"/>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63D" w:rsidRDefault="0055163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6D0E"/>
    <w:multiLevelType w:val="multilevel"/>
    <w:tmpl w:val="23A258DA"/>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096D4267"/>
    <w:multiLevelType w:val="multilevel"/>
    <w:tmpl w:val="61EAE2F6"/>
    <w:lvl w:ilvl="0">
      <w:start w:val="4"/>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nsid w:val="0E580643"/>
    <w:multiLevelType w:val="multilevel"/>
    <w:tmpl w:val="EA08B4B4"/>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0EF87EB7"/>
    <w:multiLevelType w:val="multilevel"/>
    <w:tmpl w:val="05586B84"/>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nsid w:val="1F635BBF"/>
    <w:multiLevelType w:val="multilevel"/>
    <w:tmpl w:val="FF0C3B84"/>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220B4054"/>
    <w:multiLevelType w:val="multilevel"/>
    <w:tmpl w:val="4440D0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2C2847D6"/>
    <w:multiLevelType w:val="multilevel"/>
    <w:tmpl w:val="5CE2B7C6"/>
    <w:lvl w:ilvl="0">
      <w:start w:val="7"/>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362C05B3"/>
    <w:multiLevelType w:val="multilevel"/>
    <w:tmpl w:val="BE92807A"/>
    <w:lvl w:ilvl="0">
      <w:start w:val="6"/>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41354116"/>
    <w:multiLevelType w:val="multilevel"/>
    <w:tmpl w:val="5B52DC0E"/>
    <w:lvl w:ilvl="0">
      <w:start w:val="2"/>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9">
    <w:nsid w:val="48A3529C"/>
    <w:multiLevelType w:val="multilevel"/>
    <w:tmpl w:val="FB2A3870"/>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0">
    <w:nsid w:val="4BF40402"/>
    <w:multiLevelType w:val="multilevel"/>
    <w:tmpl w:val="0EB6AB46"/>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nsid w:val="4DB56B9B"/>
    <w:multiLevelType w:val="multilevel"/>
    <w:tmpl w:val="AE1E47B6"/>
    <w:lvl w:ilvl="0">
      <w:start w:val="8"/>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2">
    <w:nsid w:val="4F330FEE"/>
    <w:multiLevelType w:val="multilevel"/>
    <w:tmpl w:val="C076ED9E"/>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
    <w:nsid w:val="5240346B"/>
    <w:multiLevelType w:val="multilevel"/>
    <w:tmpl w:val="435C6DF0"/>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4">
    <w:nsid w:val="599B5272"/>
    <w:multiLevelType w:val="multilevel"/>
    <w:tmpl w:val="37B6997A"/>
    <w:lvl w:ilvl="0">
      <w:start w:val="5"/>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5">
    <w:nsid w:val="5B3430D1"/>
    <w:multiLevelType w:val="multilevel"/>
    <w:tmpl w:val="1038901C"/>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nsid w:val="60F43753"/>
    <w:multiLevelType w:val="multilevel"/>
    <w:tmpl w:val="61EAA65E"/>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nsid w:val="65110ADD"/>
    <w:multiLevelType w:val="multilevel"/>
    <w:tmpl w:val="DAFC7F8C"/>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8">
    <w:nsid w:val="6DB623B6"/>
    <w:multiLevelType w:val="hybridMultilevel"/>
    <w:tmpl w:val="016851CE"/>
    <w:lvl w:ilvl="0" w:tplc="215072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4C089E"/>
    <w:multiLevelType w:val="multilevel"/>
    <w:tmpl w:val="9256967C"/>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0"/>
  </w:num>
  <w:num w:numId="2">
    <w:abstractNumId w:val="4"/>
  </w:num>
  <w:num w:numId="3">
    <w:abstractNumId w:val="16"/>
  </w:num>
  <w:num w:numId="4">
    <w:abstractNumId w:val="19"/>
  </w:num>
  <w:num w:numId="5">
    <w:abstractNumId w:val="15"/>
  </w:num>
  <w:num w:numId="6">
    <w:abstractNumId w:val="3"/>
  </w:num>
  <w:num w:numId="7">
    <w:abstractNumId w:val="0"/>
  </w:num>
  <w:num w:numId="8">
    <w:abstractNumId w:val="2"/>
  </w:num>
  <w:num w:numId="9">
    <w:abstractNumId w:val="17"/>
  </w:num>
  <w:num w:numId="10">
    <w:abstractNumId w:val="9"/>
  </w:num>
  <w:num w:numId="11">
    <w:abstractNumId w:val="8"/>
  </w:num>
  <w:num w:numId="12">
    <w:abstractNumId w:val="13"/>
  </w:num>
  <w:num w:numId="13">
    <w:abstractNumId w:val="1"/>
  </w:num>
  <w:num w:numId="14">
    <w:abstractNumId w:val="14"/>
  </w:num>
  <w:num w:numId="15">
    <w:abstractNumId w:val="7"/>
  </w:num>
  <w:num w:numId="16">
    <w:abstractNumId w:val="6"/>
  </w:num>
  <w:num w:numId="17">
    <w:abstractNumId w:val="11"/>
  </w:num>
  <w:num w:numId="18">
    <w:abstractNumId w:val="12"/>
  </w:num>
  <w:num w:numId="19">
    <w:abstractNumId w:val="5"/>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hdrShapeDefaults>
    <o:shapedefaults v:ext="edit" spidmax="39937"/>
  </w:hdrShapeDefaults>
  <w:footnotePr>
    <w:footnote w:id="0"/>
    <w:footnote w:id="1"/>
  </w:footnotePr>
  <w:endnotePr>
    <w:endnote w:id="0"/>
    <w:endnote w:id="1"/>
  </w:endnotePr>
  <w:compat/>
  <w:rsids>
    <w:rsidRoot w:val="00854937"/>
    <w:rsid w:val="000075EA"/>
    <w:rsid w:val="000158AB"/>
    <w:rsid w:val="001200B7"/>
    <w:rsid w:val="00160172"/>
    <w:rsid w:val="00193146"/>
    <w:rsid w:val="001D11B6"/>
    <w:rsid w:val="001D5625"/>
    <w:rsid w:val="001E2136"/>
    <w:rsid w:val="001E6F03"/>
    <w:rsid w:val="001F4C86"/>
    <w:rsid w:val="00210F69"/>
    <w:rsid w:val="00235416"/>
    <w:rsid w:val="00296AF5"/>
    <w:rsid w:val="003017A9"/>
    <w:rsid w:val="00306737"/>
    <w:rsid w:val="00373C61"/>
    <w:rsid w:val="00465756"/>
    <w:rsid w:val="004906D9"/>
    <w:rsid w:val="004A68CA"/>
    <w:rsid w:val="0055163D"/>
    <w:rsid w:val="00624BE3"/>
    <w:rsid w:val="006356D9"/>
    <w:rsid w:val="00643150"/>
    <w:rsid w:val="00650CF3"/>
    <w:rsid w:val="006B5E54"/>
    <w:rsid w:val="006C52FC"/>
    <w:rsid w:val="006F5801"/>
    <w:rsid w:val="00716EBB"/>
    <w:rsid w:val="007521BB"/>
    <w:rsid w:val="00792A72"/>
    <w:rsid w:val="007E4A1F"/>
    <w:rsid w:val="00810273"/>
    <w:rsid w:val="00854937"/>
    <w:rsid w:val="00863513"/>
    <w:rsid w:val="00864B9F"/>
    <w:rsid w:val="00867D44"/>
    <w:rsid w:val="008712CA"/>
    <w:rsid w:val="0094357E"/>
    <w:rsid w:val="00955787"/>
    <w:rsid w:val="00957FA0"/>
    <w:rsid w:val="00976FD5"/>
    <w:rsid w:val="009A64C0"/>
    <w:rsid w:val="009B7FF8"/>
    <w:rsid w:val="009D1301"/>
    <w:rsid w:val="00A6217C"/>
    <w:rsid w:val="00A62F72"/>
    <w:rsid w:val="00A63619"/>
    <w:rsid w:val="00A85177"/>
    <w:rsid w:val="00AE79DA"/>
    <w:rsid w:val="00B111CA"/>
    <w:rsid w:val="00B5766D"/>
    <w:rsid w:val="00B94430"/>
    <w:rsid w:val="00BE56EA"/>
    <w:rsid w:val="00C4004F"/>
    <w:rsid w:val="00DE615E"/>
    <w:rsid w:val="00E00097"/>
    <w:rsid w:val="00E078FC"/>
    <w:rsid w:val="00E11503"/>
    <w:rsid w:val="00E96386"/>
    <w:rsid w:val="00EB2972"/>
    <w:rsid w:val="00EC1AAF"/>
    <w:rsid w:val="00ED118E"/>
    <w:rsid w:val="00EE064C"/>
    <w:rsid w:val="00F03461"/>
    <w:rsid w:val="00F22A25"/>
    <w:rsid w:val="00F86BA9"/>
    <w:rsid w:val="00F965E7"/>
    <w:rsid w:val="00FA3EF2"/>
    <w:rsid w:val="00FC6C50"/>
    <w:rsid w:val="00FF59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Cs/>
        <w:sz w:val="24"/>
        <w:szCs w:val="24"/>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val="0"/>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val="0"/>
      <w:kern w:val="2"/>
      <w:sz w:val="32"/>
      <w:szCs w:val="32"/>
    </w:rPr>
  </w:style>
  <w:style w:type="character" w:customStyle="1" w:styleId="a3">
    <w:name w:val="Маркеры"/>
    <w:qFormat/>
    <w:rsid w:val="00854937"/>
    <w:rPr>
      <w:rFonts w:ascii="OpenSymbol" w:eastAsia="OpenSymbol" w:hAnsi="OpenSymbol" w:cs="OpenSymbol"/>
    </w:rPr>
  </w:style>
  <w:style w:type="character" w:customStyle="1" w:styleId="a4">
    <w:name w:val="Символ нумерации"/>
    <w:qFormat/>
    <w:rsid w:val="00854937"/>
  </w:style>
  <w:style w:type="paragraph" w:customStyle="1" w:styleId="10">
    <w:name w:val="Заголовок1"/>
    <w:basedOn w:val="a"/>
    <w:next w:val="a5"/>
    <w:qFormat/>
    <w:rsid w:val="00854937"/>
    <w:pPr>
      <w:keepNext/>
      <w:spacing w:before="240" w:after="120"/>
    </w:pPr>
    <w:rPr>
      <w:rFonts w:ascii="Liberation Sans" w:eastAsia="Microsoft YaHei" w:hAnsi="Liberation Sans" w:cs="Arial"/>
      <w:sz w:val="28"/>
      <w:szCs w:val="28"/>
    </w:rPr>
  </w:style>
  <w:style w:type="paragraph" w:styleId="a5">
    <w:name w:val="Body Text"/>
    <w:basedOn w:val="a"/>
    <w:rsid w:val="00854937"/>
    <w:pPr>
      <w:spacing w:after="140"/>
    </w:pPr>
  </w:style>
  <w:style w:type="paragraph" w:styleId="a6">
    <w:name w:val="List"/>
    <w:basedOn w:val="a5"/>
    <w:rsid w:val="00854937"/>
    <w:rPr>
      <w:rFonts w:cs="Arial"/>
    </w:rPr>
  </w:style>
  <w:style w:type="paragraph" w:customStyle="1" w:styleId="12">
    <w:name w:val="Название объекта1"/>
    <w:basedOn w:val="a"/>
    <w:qFormat/>
    <w:rsid w:val="00854937"/>
    <w:pPr>
      <w:suppressLineNumbers/>
      <w:spacing w:before="120" w:after="120"/>
    </w:pPr>
    <w:rPr>
      <w:rFonts w:cs="Arial"/>
      <w:i/>
      <w:iCs/>
    </w:rPr>
  </w:style>
  <w:style w:type="paragraph" w:styleId="a7">
    <w:name w:val="index heading"/>
    <w:basedOn w:val="a"/>
    <w:qFormat/>
    <w:rsid w:val="00854937"/>
    <w:pPr>
      <w:suppressLineNumbers/>
    </w:pPr>
    <w:rPr>
      <w:rFonts w:cs="Arial"/>
    </w:rPr>
  </w:style>
  <w:style w:type="paragraph" w:customStyle="1" w:styleId="a8">
    <w:name w:val="Содержимое таблицы"/>
    <w:basedOn w:val="a"/>
    <w:qFormat/>
    <w:rsid w:val="00854937"/>
    <w:pPr>
      <w:widowControl w:val="0"/>
      <w:suppressLineNumbers/>
    </w:pPr>
  </w:style>
  <w:style w:type="paragraph" w:customStyle="1" w:styleId="a9">
    <w:name w:val="Заголовок таблицы"/>
    <w:basedOn w:val="a8"/>
    <w:qFormat/>
    <w:rsid w:val="00854937"/>
    <w:pPr>
      <w:jc w:val="center"/>
    </w:pPr>
    <w:rPr>
      <w:b/>
      <w:bCs w:val="0"/>
    </w:rPr>
  </w:style>
  <w:style w:type="paragraph" w:customStyle="1" w:styleId="aa">
    <w:name w:val="Колонтитул"/>
    <w:basedOn w:val="a"/>
    <w:qFormat/>
    <w:rsid w:val="00854937"/>
    <w:pPr>
      <w:suppressLineNumbers/>
      <w:tabs>
        <w:tab w:val="center" w:pos="4961"/>
        <w:tab w:val="right" w:pos="9922"/>
      </w:tabs>
    </w:pPr>
  </w:style>
  <w:style w:type="paragraph" w:customStyle="1" w:styleId="13">
    <w:name w:val="Верхний колонтитул1"/>
    <w:basedOn w:val="aa"/>
    <w:rsid w:val="00854937"/>
  </w:style>
  <w:style w:type="paragraph" w:styleId="ab">
    <w:name w:val="Balloon Text"/>
    <w:basedOn w:val="a"/>
    <w:link w:val="ac"/>
    <w:uiPriority w:val="99"/>
    <w:semiHidden/>
    <w:unhideWhenUsed/>
    <w:rsid w:val="00F0346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03461"/>
    <w:rPr>
      <w:rFonts w:ascii="Tahoma" w:eastAsia="Times New Roman" w:hAnsi="Tahoma" w:cs="Tahoma"/>
      <w:sz w:val="16"/>
      <w:szCs w:val="16"/>
      <w:lang w:eastAsia="ru-RU"/>
    </w:rPr>
  </w:style>
  <w:style w:type="table" w:styleId="ad">
    <w:name w:val="Table Grid"/>
    <w:basedOn w:val="a1"/>
    <w:uiPriority w:val="39"/>
    <w:rsid w:val="00624BE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e">
    <w:name w:val="Верхний колонтитул Знак"/>
    <w:basedOn w:val="a0"/>
    <w:link w:val="af"/>
    <w:uiPriority w:val="99"/>
    <w:rsid w:val="001200B7"/>
    <w:rPr>
      <w:rFonts w:ascii="Times New Roman" w:eastAsia="Times New Roman" w:hAnsi="Times New Roman"/>
    </w:rPr>
  </w:style>
  <w:style w:type="paragraph" w:styleId="af">
    <w:name w:val="header"/>
    <w:basedOn w:val="a"/>
    <w:link w:val="ae"/>
    <w:uiPriority w:val="99"/>
    <w:unhideWhenUsed/>
    <w:rsid w:val="001200B7"/>
    <w:pPr>
      <w:widowControl w:val="0"/>
      <w:tabs>
        <w:tab w:val="center" w:pos="4677"/>
        <w:tab w:val="right" w:pos="9355"/>
      </w:tabs>
      <w:suppressAutoHyphens w:val="0"/>
      <w:autoSpaceDE w:val="0"/>
      <w:autoSpaceDN w:val="0"/>
      <w:adjustRightInd w:val="0"/>
      <w:spacing w:after="0" w:line="240" w:lineRule="auto"/>
    </w:pPr>
    <w:rPr>
      <w:rFonts w:cstheme="minorBidi"/>
    </w:rPr>
  </w:style>
  <w:style w:type="character" w:customStyle="1" w:styleId="14">
    <w:name w:val="Верхний колонтитул Знак1"/>
    <w:basedOn w:val="a0"/>
    <w:uiPriority w:val="99"/>
    <w:semiHidden/>
    <w:rsid w:val="001200B7"/>
    <w:rPr>
      <w:rFonts w:eastAsia="Times New Roman" w:cs="Times New Roman"/>
      <w:lang w:eastAsia="ru-RU"/>
    </w:rPr>
  </w:style>
  <w:style w:type="character" w:customStyle="1" w:styleId="af0">
    <w:name w:val="Основной текст_"/>
    <w:link w:val="15"/>
    <w:qFormat/>
    <w:locked/>
    <w:rsid w:val="001200B7"/>
    <w:rPr>
      <w:rFonts w:ascii="Times New Roman" w:hAnsi="Times New Roman"/>
      <w:b/>
      <w:bCs w:val="0"/>
      <w:sz w:val="28"/>
      <w:szCs w:val="28"/>
      <w:shd w:val="clear" w:color="auto" w:fill="FFFFFF"/>
    </w:rPr>
  </w:style>
  <w:style w:type="paragraph" w:customStyle="1" w:styleId="15">
    <w:name w:val="Основной текст1"/>
    <w:basedOn w:val="a"/>
    <w:link w:val="af0"/>
    <w:qFormat/>
    <w:rsid w:val="001200B7"/>
    <w:pPr>
      <w:widowControl w:val="0"/>
      <w:shd w:val="clear" w:color="auto" w:fill="FFFFFF"/>
      <w:suppressAutoHyphens w:val="0"/>
      <w:spacing w:after="0" w:line="240" w:lineRule="auto"/>
      <w:jc w:val="center"/>
    </w:pPr>
    <w:rPr>
      <w:rFonts w:cstheme="minorBidi"/>
      <w:b/>
      <w:bCs w:val="0"/>
      <w:sz w:val="28"/>
      <w:szCs w:val="28"/>
    </w:rPr>
  </w:style>
  <w:style w:type="paragraph" w:styleId="af1">
    <w:name w:val="footer"/>
    <w:basedOn w:val="a"/>
    <w:link w:val="af2"/>
    <w:uiPriority w:val="99"/>
    <w:semiHidden/>
    <w:unhideWhenUsed/>
    <w:rsid w:val="00B111CA"/>
    <w:pPr>
      <w:tabs>
        <w:tab w:val="center" w:pos="4677"/>
        <w:tab w:val="right" w:pos="9355"/>
      </w:tabs>
      <w:spacing w:after="0" w:line="240" w:lineRule="auto"/>
    </w:pPr>
  </w:style>
  <w:style w:type="character" w:customStyle="1" w:styleId="af2">
    <w:name w:val="Нижний колонтитул Знак"/>
    <w:basedOn w:val="a0"/>
    <w:link w:val="af1"/>
    <w:uiPriority w:val="99"/>
    <w:semiHidden/>
    <w:rsid w:val="00B111CA"/>
    <w:rPr>
      <w:rFonts w:eastAsia="Times New Roman" w:cs="Times New Roman"/>
      <w:lang w:eastAsia="ru-RU"/>
    </w:rPr>
  </w:style>
  <w:style w:type="character" w:customStyle="1" w:styleId="fontstyle01">
    <w:name w:val="fontstyle01"/>
    <w:basedOn w:val="a0"/>
    <w:rsid w:val="00F965E7"/>
    <w:rPr>
      <w:rFonts w:ascii="TimesNewRomanPSMT" w:hAnsi="TimesNewRomanPSMT" w:hint="default"/>
      <w:b w:val="0"/>
      <w:bCs/>
      <w:i w:val="0"/>
      <w:iCs w:val="0"/>
      <w:color w:val="000000"/>
      <w:sz w:val="22"/>
      <w:szCs w:val="22"/>
    </w:rPr>
  </w:style>
  <w:style w:type="paragraph" w:customStyle="1" w:styleId="af3">
    <w:name w:val="Заголовок"/>
    <w:basedOn w:val="a"/>
    <w:next w:val="a5"/>
    <w:qFormat/>
    <w:rsid w:val="001E2136"/>
    <w:pPr>
      <w:keepNext/>
      <w:spacing w:before="240" w:after="120"/>
    </w:pPr>
    <w:rPr>
      <w:rFonts w:ascii="Liberation Sans" w:eastAsia="Microsoft YaHei" w:hAnsi="Liberation Sans" w:cs="Arial"/>
      <w:bCs w:val="0"/>
      <w:sz w:val="28"/>
      <w:szCs w:val="28"/>
      <w:lang w:eastAsia="ru-RU"/>
    </w:rPr>
  </w:style>
  <w:style w:type="paragraph" w:styleId="af4">
    <w:name w:val="List Paragraph"/>
    <w:basedOn w:val="a"/>
    <w:uiPriority w:val="34"/>
    <w:qFormat/>
    <w:rsid w:val="001E2136"/>
    <w:pPr>
      <w:ind w:left="720"/>
      <w:contextualSpacing/>
    </w:pPr>
    <w:rPr>
      <w:rFonts w:asciiTheme="minorHAnsi" w:eastAsia="Times New Roman" w:hAnsiTheme="minorHAnsi"/>
      <w:bCs w:val="0"/>
      <w:sz w:val="22"/>
      <w:szCs w:val="22"/>
      <w:lang w:eastAsia="ru-RU"/>
    </w:rPr>
  </w:style>
  <w:style w:type="paragraph" w:customStyle="1" w:styleId="TableParagraph">
    <w:name w:val="Table Paragraph"/>
    <w:basedOn w:val="a"/>
    <w:uiPriority w:val="1"/>
    <w:qFormat/>
    <w:rsid w:val="006F5801"/>
    <w:pPr>
      <w:widowControl w:val="0"/>
      <w:suppressAutoHyphens w:val="0"/>
      <w:autoSpaceDE w:val="0"/>
      <w:autoSpaceDN w:val="0"/>
      <w:spacing w:after="0" w:line="240" w:lineRule="auto"/>
    </w:pPr>
    <w:rPr>
      <w:rFonts w:eastAsia="Times New Roman"/>
      <w:bCs w:val="0"/>
      <w:sz w:val="22"/>
      <w:szCs w:val="22"/>
    </w:rPr>
  </w:style>
  <w:style w:type="paragraph" w:customStyle="1" w:styleId="Default">
    <w:name w:val="Default"/>
    <w:rsid w:val="006F5801"/>
    <w:pPr>
      <w:pBdr>
        <w:top w:val="none" w:sz="4" w:space="0" w:color="auto"/>
        <w:left w:val="none" w:sz="4" w:space="0" w:color="auto"/>
        <w:bottom w:val="none" w:sz="4" w:space="0" w:color="auto"/>
        <w:right w:val="none" w:sz="4" w:space="0" w:color="auto"/>
        <w:between w:val="none" w:sz="4" w:space="0" w:color="auto"/>
        <w:bar w:val="none" w:sz="4" w:color="auto"/>
      </w:pBdr>
      <w:suppressAutoHyphens w:val="0"/>
    </w:pPr>
    <w:rPr>
      <w:rFonts w:eastAsia="Times New Roman"/>
      <w:bCs w:val="0"/>
      <w:color w:val="000000"/>
    </w:rPr>
  </w:style>
</w:styles>
</file>

<file path=word/webSettings.xml><?xml version="1.0" encoding="utf-8"?>
<w:webSettings xmlns:r="http://schemas.openxmlformats.org/officeDocument/2006/relationships" xmlns:w="http://schemas.openxmlformats.org/wordprocessingml/2006/main">
  <w:divs>
    <w:div w:id="1988824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 TargetMode="External"/><Relationship Id="rId13" Type="http://schemas.openxmlformats.org/officeDocument/2006/relationships/hyperlink" Target="http://ruscorpora.ru/" TargetMode="Externa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ruslit.ioso.r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vb.ru/" TargetMode="External"/><Relationship Id="rId5" Type="http://schemas.openxmlformats.org/officeDocument/2006/relationships/footnotes" Target="footnotes.xml"/><Relationship Id="rId15" Type="http://schemas.openxmlformats.org/officeDocument/2006/relationships/hyperlink" Target="https://lib.inggu.ru/" TargetMode="External"/><Relationship Id="rId10" Type="http://schemas.openxmlformats.org/officeDocument/2006/relationships/hyperlink" Target="http://fcior.edu.ru/" TargetMode="Externa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http://elibrary.ru/defaultx.as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40</Pages>
  <Words>11435</Words>
  <Characters>65181</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41</cp:revision>
  <dcterms:created xsi:type="dcterms:W3CDTF">2021-09-15T07:53:00Z</dcterms:created>
  <dcterms:modified xsi:type="dcterms:W3CDTF">2026-05-12T16:21:00Z</dcterms:modified>
  <dc:language>ru-RU</dc:language>
</cp:coreProperties>
</file>